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Конфликт и его структура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Как известно, служебные отношения влияют на настроение людей, создают микроклимат в коллективе. Ведь не секрет, что деловые отношения связаны с быстро меняющимися ситуация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ми, а это, в свою очередь, может привести 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возникновению конфликтов. Каждому из нас приходилось сталкиваться с конф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ликтными ситуациями. Как только возникает конфликт, сразу «срабатывают» наши эмоции, мы испытываем напряжение, дис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комфорт и наносим вред своему здоровью и здоровью участни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ков конфликта. Поэтому каждому культурному </w:t>
      </w:r>
      <w:proofErr w:type="gram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человеку</w:t>
      </w:r>
      <w:proofErr w:type="gram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полезно иметь элементарные представления о конфликтах, о способах достойного выхода из них и правилах поведения в конфликтных ситуациях.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Конфликт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(от лат. </w:t>
      </w:r>
      <w:proofErr w:type="spellStart"/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conflictus</w:t>
      </w:r>
      <w:proofErr w:type="spellEnd"/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— столкновение) — это столкнове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ние противоположно направленных целей, интересов, позиций, мнений, точек зрений, взглядов партнеров по общению.</w:t>
      </w:r>
      <w:proofErr w:type="gram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В психо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логии выделяются следующие 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типы конфликта.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Внутриличностный</w:t>
      </w:r>
      <w:proofErr w:type="spellEnd"/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конфликт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возникает из-за состояния неудов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летворенности человека какими-либо обстоятельствами его жиз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ни, связанного с наличием у него противоречащих друг другу интересов, стремлений и потребностей.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Межличностный конфликт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является самым распространенным типом конфликта; он возникает между людьми из-за несовмести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мости их взглядов, интересов, целей, потребностей.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Межгрупповой конфликт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происходит вследствие столкновения интересов различных групп.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Конфликт между группой и личностью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проявляется как проти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воречие между ожиданиями отдельной личности и сложившими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ся в группе нормами поведения и общения.</w:t>
      </w:r>
    </w:p>
    <w:p w:rsid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Возникновение конфликта возможно по разным причинам и обстоятельствам, например, он может являться результатом не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достаточного понимания в процессе общения, неверных предположений по отношению к действиям собеседника, различий в планах и оценках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Причинами конфликта могут быть: индивидуально-личностные особенности партнера по об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щению; неумение (нежелание) контролировать свое эмоциональное состояние; бестактность и отсутствие желания трудиться, а также потеря интереса к работе.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Главную роль в возникновении конфликтов играют </w:t>
      </w:r>
      <w:proofErr w:type="spellStart"/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конфликтогены</w:t>
      </w:r>
      <w:proofErr w:type="spellEnd"/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— слова, действия (или бездействия), способствующие возникновению и развитию конфликта. Однако сам по себе «</w:t>
      </w:r>
      <w:proofErr w:type="spell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конфликтоген-одиночка</w:t>
      </w:r>
      <w:proofErr w:type="spell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» не способен привести к конфликту. </w:t>
      </w:r>
      <w:proofErr w:type="gram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должна возникнуть цепочка </w:t>
      </w:r>
      <w:proofErr w:type="spell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конфликтогенов</w:t>
      </w:r>
      <w:proofErr w:type="spell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— их 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эскалация,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т. е. когда на </w:t>
      </w:r>
      <w:proofErr w:type="spell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конфликтоген</w:t>
      </w:r>
      <w:proofErr w:type="spell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в наш адрес мы стараемся ответить более сильным </w:t>
      </w:r>
      <w:proofErr w:type="spell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конфликтогеном</w:t>
      </w:r>
      <w:proofErr w:type="spellEnd"/>
      <w:r w:rsidRPr="009F4F62">
        <w:rPr>
          <w:rFonts w:ascii="Times New Roman" w:hAnsi="Times New Roman" w:cs="Times New Roman"/>
          <w:color w:val="000000"/>
          <w:sz w:val="28"/>
          <w:szCs w:val="28"/>
        </w:rPr>
        <w:t>, часто выбирая самый сильный из всех возможных.</w:t>
      </w:r>
      <w:proofErr w:type="gramEnd"/>
    </w:p>
    <w:p w:rsid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Как же происходит обмен «любезностями»? Получив в свой адрес </w:t>
      </w:r>
      <w:proofErr w:type="spell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конфликтоген</w:t>
      </w:r>
      <w:proofErr w:type="spellEnd"/>
      <w:r w:rsidRPr="009F4F62">
        <w:rPr>
          <w:rFonts w:ascii="Times New Roman" w:hAnsi="Times New Roman" w:cs="Times New Roman"/>
          <w:color w:val="000000"/>
          <w:sz w:val="28"/>
          <w:szCs w:val="28"/>
        </w:rPr>
        <w:t>, «пострадавший» отвечает «обидой на оби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ду», чтобы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компенсировать свой психологический проигрыш. При этом его ответ не должен быть слабее, поэтому для полной уверенности он делается с «запасом» (трудно же удержаться от соблазна проучить обидчика?!). В результате сила </w:t>
      </w:r>
      <w:proofErr w:type="spell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конфликтоге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нов</w:t>
      </w:r>
      <w:proofErr w:type="spell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возрастает. 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Выделяются следующие основные 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типы </w:t>
      </w:r>
      <w:proofErr w:type="spellStart"/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ликтогенов</w:t>
      </w:r>
      <w:proofErr w:type="spellEnd"/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1) стремление к превосходству;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2) проявление агрессии;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3) проявление эгоизма.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Для того чтобы в процессе общения и взаимодействия с други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 людьми избежать </w:t>
      </w:r>
      <w:proofErr w:type="spell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конфликтогенов</w:t>
      </w:r>
      <w:proofErr w:type="spellEnd"/>
      <w:r w:rsidRPr="009F4F62">
        <w:rPr>
          <w:rFonts w:ascii="Times New Roman" w:hAnsi="Times New Roman" w:cs="Times New Roman"/>
          <w:color w:val="000000"/>
          <w:sz w:val="28"/>
          <w:szCs w:val="28"/>
        </w:rPr>
        <w:t>, следует: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1)помнить, что любое неосторожное высказывание может спровоцировать конфликт (за счет эскалации </w:t>
      </w:r>
      <w:proofErr w:type="spell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конфликтогенов</w:t>
      </w:r>
      <w:proofErr w:type="spellEnd"/>
      <w:r w:rsidRPr="009F4F6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2) проявлять </w:t>
      </w:r>
      <w:proofErr w:type="spellStart"/>
      <w:r w:rsidRPr="009F4F62">
        <w:rPr>
          <w:rFonts w:ascii="Times New Roman" w:hAnsi="Times New Roman" w:cs="Times New Roman"/>
          <w:color w:val="000000"/>
          <w:sz w:val="28"/>
          <w:szCs w:val="28"/>
        </w:rPr>
        <w:t>эмпатию</w:t>
      </w:r>
      <w:proofErr w:type="spellEnd"/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 к собеседнику. Для этого нужно войти в его положение и представить, как отзовутся в его душе ваши сло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ва, действия и поступки.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Для того чтобы понять сущность конфликта и эффективно раз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решить его, необходимо обратиться к одной из </w:t>
      </w: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формул конфликта: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конфликтная ситуация + инцидент — конфликт,</w:t>
      </w:r>
    </w:p>
    <w:p w:rsid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конфликтная ситуация —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это накопившиеся противоречия, создающие истинную причину конфликта; </w:t>
      </w:r>
    </w:p>
    <w:p w:rsid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инцидент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>— это стече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ние обстоятельств (искры), которые являются поводом для конф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ликта; 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конфликт 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t xml:space="preserve">— это открытое противостояние, являющееся следствием взаимоисключающих интересов и позиций. 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Разрешить конфликт — значит: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1)  устранить конфликтную ситуацию;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2)  исчерпать инцидент.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Однако, как показывает практика, в жизни встречается мно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го случаев, когда по объективным причинам невозможно устра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нить конфликтную ситуацию. Следовательно, с целью избегания конфликта следует проявлять осторожность и не создавать инци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дента.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самопроверки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1.  Раскройте содержание понятия «конфликт».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2.  Определите, к какому типу относятся следующие конфликты: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а)  сотруднику администрация предъявляет противоречивые требо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вания к конечному результату его работы, и он не знает, как посту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пить;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б)  руководитель не оценил работу подчиненного и этим обидел его;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в)  при принятии решений в коллективе происходит столкновение взглядов и характеров.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F4F62">
        <w:rPr>
          <w:rFonts w:ascii="Times New Roman" w:hAnsi="Times New Roman" w:cs="Times New Roman"/>
          <w:color w:val="000000"/>
          <w:sz w:val="28"/>
          <w:szCs w:val="28"/>
        </w:rPr>
        <w:t>3.  Существует ли взаимосвязь между формулой конфликта и возмож</w:t>
      </w:r>
      <w:r w:rsidRPr="009F4F62">
        <w:rPr>
          <w:rFonts w:ascii="Times New Roman" w:hAnsi="Times New Roman" w:cs="Times New Roman"/>
          <w:color w:val="000000"/>
          <w:sz w:val="28"/>
          <w:szCs w:val="28"/>
        </w:rPr>
        <w:softHyphen/>
        <w:t>ностью его разрешения?</w:t>
      </w:r>
    </w:p>
    <w:p w:rsidR="009F4F62" w:rsidRP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4F62" w:rsidRDefault="009F4F62" w:rsidP="009F4F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F4F62" w:rsidSect="0059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4F62"/>
    <w:rsid w:val="00294E4A"/>
    <w:rsid w:val="00595836"/>
    <w:rsid w:val="005A0DB5"/>
    <w:rsid w:val="006011F2"/>
    <w:rsid w:val="009157BF"/>
    <w:rsid w:val="009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2017-02-09T17:46:00Z</cp:lastPrinted>
  <dcterms:created xsi:type="dcterms:W3CDTF">2017-02-09T17:20:00Z</dcterms:created>
  <dcterms:modified xsi:type="dcterms:W3CDTF">2017-02-12T13:52:00Z</dcterms:modified>
</cp:coreProperties>
</file>