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5" w:rsidRDefault="00711C6A">
      <w:pPr>
        <w:rPr>
          <w:rFonts w:ascii="Times New Roman" w:hAnsi="Times New Roman" w:cs="Times New Roman"/>
          <w:sz w:val="28"/>
          <w:szCs w:val="28"/>
        </w:rPr>
      </w:pPr>
      <w:r w:rsidRPr="00711C6A">
        <w:rPr>
          <w:rFonts w:ascii="Times New Roman" w:hAnsi="Times New Roman" w:cs="Times New Roman"/>
          <w:sz w:val="28"/>
          <w:szCs w:val="28"/>
        </w:rPr>
        <w:t>ЗАДАНИЯ ДЛЯ САМОСТОЯТЕЛЬНОЙ РАБОТЫ ПО МАТЕМАТИКЕ</w:t>
      </w:r>
    </w:p>
    <w:p w:rsidR="008B59EB" w:rsidRDefault="008B59EB">
      <w:pPr>
        <w:rPr>
          <w:rFonts w:ascii="Times New Roman" w:hAnsi="Times New Roman" w:cs="Times New Roman"/>
          <w:sz w:val="28"/>
          <w:szCs w:val="28"/>
        </w:rPr>
      </w:pPr>
    </w:p>
    <w:p w:rsidR="008B59EB" w:rsidRPr="00711C6A" w:rsidRDefault="008B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использовать учебник Никольского  «Алгебра и начала математического анализа» за 11 класс.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336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И НОМЕР ЗАДАНИЯ</w:t>
            </w:r>
          </w:p>
        </w:tc>
      </w:tr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336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№6.48, №6.50; стр. 190 №6.55(а,</w:t>
            </w:r>
            <w:r w:rsidR="008B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в); стр. 195 №6.63, № 6.66; стр. 201 № 6.78, № 6.79</w:t>
            </w:r>
          </w:p>
        </w:tc>
      </w:tr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336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№6.48, №6.50; стр. 190 №6.55(а,</w:t>
            </w:r>
            <w:r w:rsidR="008B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в); стр. 195 №6.63, № 6.66; стр. 201 № 6.78, № 6.79</w:t>
            </w:r>
          </w:p>
        </w:tc>
      </w:tr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7336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№6.47</w:t>
            </w:r>
            <w:r w:rsidR="008B59EB">
              <w:rPr>
                <w:rFonts w:ascii="Times New Roman" w:hAnsi="Times New Roman" w:cs="Times New Roman"/>
                <w:sz w:val="28"/>
                <w:szCs w:val="28"/>
              </w:rPr>
              <w:t>, №6.49; стр. 190 №6.54(а, в); стр. 195 №6.63, № 6.65; стр. 201 № 6.76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6.7</w:t>
            </w:r>
            <w:r w:rsidR="008B5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7336" w:type="dxa"/>
          </w:tcPr>
          <w:p w:rsidR="00711C6A" w:rsidRDefault="008B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№6.47, №6.49; стр. 190 №6.54(а, в); стр. 195 №6.63, № 6.65; стр. 201 № 6.76, № 6.78</w:t>
            </w:r>
          </w:p>
        </w:tc>
      </w:tr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7336" w:type="dxa"/>
          </w:tcPr>
          <w:p w:rsidR="00711C6A" w:rsidRDefault="008B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№6.47, №6.49; стр. 190 №6.54(а, в); стр. 195 №6.63, № 6.65; стр. 201 № 6.76, № 6.78</w:t>
            </w:r>
          </w:p>
        </w:tc>
      </w:tr>
      <w:tr w:rsidR="00711C6A" w:rsidTr="00711C6A">
        <w:tc>
          <w:tcPr>
            <w:tcW w:w="2235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7336" w:type="dxa"/>
          </w:tcPr>
          <w:p w:rsidR="00711C6A" w:rsidRDefault="0071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№6.48, №6.50; стр. 190 №6.55(а,</w:t>
            </w:r>
            <w:r w:rsidR="008B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в); стр. 195 №6.63, № 6.66; стр. 201 № 6.78, № 6.79</w:t>
            </w:r>
          </w:p>
        </w:tc>
      </w:tr>
    </w:tbl>
    <w:p w:rsidR="00711C6A" w:rsidRPr="00711C6A" w:rsidRDefault="00711C6A">
      <w:pPr>
        <w:rPr>
          <w:rFonts w:ascii="Times New Roman" w:hAnsi="Times New Roman" w:cs="Times New Roman"/>
          <w:sz w:val="28"/>
          <w:szCs w:val="28"/>
        </w:rPr>
      </w:pPr>
    </w:p>
    <w:sectPr w:rsidR="00711C6A" w:rsidRPr="00711C6A" w:rsidSect="00D2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C6A"/>
    <w:rsid w:val="00711C6A"/>
    <w:rsid w:val="008B59EB"/>
    <w:rsid w:val="00D2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2017-02-15T05:26:00Z</dcterms:created>
  <dcterms:modified xsi:type="dcterms:W3CDTF">2017-02-15T05:42:00Z</dcterms:modified>
</cp:coreProperties>
</file>