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FA" w:rsidRPr="00337CD3" w:rsidRDefault="006F72D1" w:rsidP="001D54B9">
      <w:pPr>
        <w:shd w:val="clear" w:color="auto" w:fill="FBFBFB"/>
        <w:spacing w:before="100" w:beforeAutospacing="1" w:after="51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193092" cy="1752600"/>
            <wp:effectExtent l="19050" t="0" r="7620" b="552450"/>
            <wp:docPr id="2" name="Рисунок 2" descr="День Памяти Крымчаков и евреев Крыма — жертв нац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нь Памяти Крымчаков и евреев Крыма — жертв нациз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46" cy="175592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proofErr w:type="gramStart"/>
      <w:r w:rsidR="00C30BC0" w:rsidRPr="006F72D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дай нам Бог такое пережить, н</w:t>
      </w:r>
      <w:r w:rsidR="00C30BC0" w:rsidRPr="006F72D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 оценить , понять их Подвиг надо-</w:t>
      </w:r>
      <w:r w:rsidR="00D53EFA" w:rsidRPr="006F72D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Они умели Родину любить, и</w:t>
      </w:r>
      <w:r w:rsidR="00C30BC0" w:rsidRPr="006F72D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м наша память-лучшая награда!»                                                                                                 </w:t>
      </w:r>
      <w:r w:rsidR="001B03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 </w:t>
      </w:r>
      <w:r w:rsidR="00C30BC0" w:rsidRPr="00CF5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памятных и важных дат</w:t>
      </w:r>
      <w:r w:rsidR="00D53EFA" w:rsidRPr="0033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53EFA" w:rsidRPr="00CF5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 </w:t>
      </w:r>
      <w:r w:rsidR="00D53EFA" w:rsidRPr="00CF54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Крым</w:t>
      </w:r>
      <w:r w:rsidR="001B03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-</w:t>
      </w:r>
      <w:r w:rsidR="00D53EFA" w:rsidRPr="00CF5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53EFA" w:rsidRPr="00CF54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</w:t>
      </w:r>
      <w:r w:rsidR="00D53EFA" w:rsidRPr="00CF54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="00D53EFA" w:rsidRPr="00CF54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памяти</w:t>
      </w:r>
      <w:r w:rsidR="00D53EFA" w:rsidRPr="00CF54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 </w:t>
      </w:r>
      <w:r w:rsidR="00D53EFA" w:rsidRPr="00CF54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крымчаков</w:t>
      </w:r>
      <w:r w:rsidR="00D53EFA" w:rsidRPr="00CF54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="00D53EFA" w:rsidRPr="00CF54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="00D53EFA" w:rsidRPr="00CF54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="00D53EFA" w:rsidRPr="00CF54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евреев</w:t>
      </w:r>
      <w:r w:rsidR="00D53EFA" w:rsidRPr="00CF54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="00D53EFA" w:rsidRPr="00337C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53EFA" w:rsidRPr="00CF54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Крыма</w:t>
      </w:r>
      <w:r w:rsidR="00D53EFA" w:rsidRPr="00CF5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="00D53EFA" w:rsidRPr="001B03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жертв</w:t>
      </w:r>
      <w:r w:rsidR="00D53EFA" w:rsidRPr="001B03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="00D53EFA" w:rsidRPr="001B03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нацизма</w:t>
      </w:r>
      <w:r w:rsidR="00D53EFA" w:rsidRPr="00CF5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Она официально отмечается ежегодно 11 декабря</w:t>
      </w:r>
      <w:r w:rsidR="00D53EFA" w:rsidRPr="0033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53EFA" w:rsidRPr="00CF5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дата осталась в перечне памятных дат Республики </w:t>
      </w:r>
      <w:r w:rsidR="00D53EFA" w:rsidRPr="00CF54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Крым</w:t>
      </w:r>
      <w:r w:rsidR="00D53EFA" w:rsidRPr="00CF5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после его воссоединения с Россией в 2014 году. Об этом свидетельствует Закон Республики </w:t>
      </w:r>
      <w:r w:rsidR="00D53EFA" w:rsidRPr="00CF54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Крым</w:t>
      </w:r>
      <w:r w:rsidR="00D53EFA" w:rsidRPr="00CF5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принятый Государственным Советом Республики в феврале 2015 года и подписанный главой субъекта 3 марта 2015 года.</w:t>
      </w:r>
    </w:p>
    <w:p w:rsidR="00D53EFA" w:rsidRPr="00337CD3" w:rsidRDefault="00CA0E33" w:rsidP="00CA0E33">
      <w:pPr>
        <w:shd w:val="clear" w:color="auto" w:fill="FBFBFB"/>
        <w:spacing w:before="100" w:beforeAutospacing="1" w:after="51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декабря 2021 года к</w:t>
      </w:r>
      <w:r w:rsidR="00D53EFA" w:rsidRPr="0033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Дню памяти  евреев и крымчаков – жертв нацизма в библиотеке колледжа  был проведен классный час </w:t>
      </w:r>
      <w:r w:rsidR="00EA537B" w:rsidRPr="00EA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EA537B" w:rsidRPr="00CA0E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ез</w:t>
      </w:r>
      <w:r w:rsidR="00EA537B" w:rsidRPr="00CA0E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срока давности</w:t>
      </w:r>
      <w:r w:rsidR="00EA537B" w:rsidRPr="00CA0E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общая боль крымчан </w:t>
      </w:r>
      <w:r w:rsidR="00EA537B" w:rsidRPr="00CA0E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EA5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3EFA" w:rsidRPr="00EA5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D53EFA" w:rsidRPr="0033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группе №811(классный руководитель </w:t>
      </w:r>
      <w:proofErr w:type="spellStart"/>
      <w:r w:rsidR="00D53EFA" w:rsidRPr="0033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Негляд</w:t>
      </w:r>
      <w:proofErr w:type="spellEnd"/>
      <w:r w:rsidR="00D53EFA" w:rsidRPr="0033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С.И.)</w:t>
      </w:r>
    </w:p>
    <w:p w:rsidR="00D53EFA" w:rsidRDefault="001B0359" w:rsidP="001D54B9">
      <w:pPr>
        <w:shd w:val="clear" w:color="auto" w:fill="FBFBFB"/>
        <w:spacing w:before="100" w:beforeAutospacing="1" w:after="510" w:line="255" w:lineRule="atLeast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r w:rsidRPr="00CA0E3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Книжная выставка - досье</w:t>
      </w:r>
      <w:r w:rsidR="00D53EFA">
        <w:rPr>
          <w:noProof/>
          <w:lang w:eastAsia="ru-RU"/>
        </w:rPr>
        <w:drawing>
          <wp:inline distT="0" distB="0" distL="0" distR="0">
            <wp:extent cx="4286250" cy="2554688"/>
            <wp:effectExtent l="19050" t="0" r="0" b="798195"/>
            <wp:docPr id="6" name="Рисунок 6" descr="C:\Users\Администратор.Biblio2-PC\Desktop\20211201_13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.Biblio2-PC\Desktop\20211201_1318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74" r="2458" b="4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5468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07288E" w:rsidRPr="002A3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</w:t>
      </w:r>
      <w:r w:rsidR="00F44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отекарь рассказала </w:t>
      </w:r>
      <w:proofErr w:type="gramStart"/>
      <w:r w:rsidR="00F44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обучающимся </w:t>
      </w:r>
      <w:r w:rsidR="0033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proofErr w:type="gramEnd"/>
      <w:r w:rsidR="00C3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288E" w:rsidRPr="002A3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Крымском холокосте</w:t>
      </w:r>
      <w:r w:rsidR="002A354B" w:rsidRPr="002A35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  <w:r w:rsidR="002A35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: </w:t>
      </w:r>
      <w:r w:rsidR="002A354B" w:rsidRPr="002A35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трагической судьбе</w:t>
      </w:r>
      <w:r w:rsidR="00C33031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  <w:r w:rsidR="00C33031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lastRenderedPageBreak/>
        <w:t xml:space="preserve">евреев и </w:t>
      </w:r>
      <w:r w:rsidR="002A354B" w:rsidRPr="002A35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крымчаков, на данный момент одного из самых малочисленных народов мира, который пострадал в годы </w:t>
      </w:r>
      <w:r w:rsidR="00CA0E33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  <w:r w:rsidR="002A354B" w:rsidRPr="002A35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Второй мировой войны от нацизма. Крымчаки оказались жертвами Холокоста наряду с еврейским народом. Трагические последствия геноцида оказались для данного народа настолько страшными и невосполнимыми, что в послевоенный период крымчаки не смогли восстановиться и на современный период этот народ фактически исчезает.</w:t>
      </w:r>
    </w:p>
    <w:p w:rsidR="001D54B9" w:rsidRPr="00C838E4" w:rsidRDefault="00C838E4" w:rsidP="00C838E4">
      <w:pPr>
        <w:pStyle w:val="a5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>
        <w:rPr>
          <w:noProof/>
          <w:color w:val="2C2B2B"/>
          <w:sz w:val="28"/>
          <w:szCs w:val="28"/>
          <w:shd w:val="clear" w:color="auto" w:fill="FFFFFF"/>
        </w:rPr>
        <w:drawing>
          <wp:inline distT="0" distB="0" distL="0" distR="0">
            <wp:extent cx="2762250" cy="1748795"/>
            <wp:effectExtent l="0" t="0" r="0" b="0"/>
            <wp:docPr id="3" name="Рисунок 3" descr="C:\Users\biblioteka\Downloads\IMG-18e07e160594c6a67fa4e58db0b6648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teka\Downloads\IMG-18e07e160594c6a67fa4e58db0b6648a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721" b="31437"/>
                    <a:stretch/>
                  </pic:blipFill>
                  <pic:spPr bwMode="auto">
                    <a:xfrm>
                      <a:off x="0" y="0"/>
                      <a:ext cx="2769071" cy="175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838E4">
        <w:rPr>
          <w:color w:val="2C2B2B"/>
          <w:sz w:val="28"/>
          <w:szCs w:val="28"/>
        </w:rPr>
        <w:t xml:space="preserve"> </w:t>
      </w:r>
      <w:r w:rsidRPr="00C33031">
        <w:rPr>
          <w:color w:val="2C2B2B"/>
          <w:sz w:val="28"/>
          <w:szCs w:val="28"/>
        </w:rPr>
        <w:t>Декабрь 1941 года был «чёрным» месяцем для Крыма — в это время прошла большая часть массовых казней евреев, крымчаков. За несколько дней исчезли с крымской земли «профессора и столяры, врачи и санитарки, портные и парикмахеры, домохозяйки и часовые мастера. Профессия не имела значения – их вина заключалась в одном: они</w:t>
      </w:r>
      <w:r>
        <w:rPr>
          <w:color w:val="2C2B2B"/>
          <w:sz w:val="28"/>
          <w:szCs w:val="28"/>
        </w:rPr>
        <w:t xml:space="preserve"> оказались евреями и крымчаками »</w:t>
      </w:r>
    </w:p>
    <w:p w:rsidR="00CA0E33" w:rsidRPr="00CA0E33" w:rsidRDefault="00CA0E33" w:rsidP="00CA0E33">
      <w:pPr>
        <w:shd w:val="clear" w:color="auto" w:fill="FBFBFB"/>
        <w:spacing w:before="100" w:beforeAutospacing="1" w:after="510" w:line="255" w:lineRule="atLeast"/>
        <w:jc w:val="center"/>
        <w:rPr>
          <w:rFonts w:ascii="Times New Roman" w:hAnsi="Times New Roman" w:cs="Times New Roman"/>
          <w:noProof/>
          <w:color w:val="2C2B2B"/>
          <w:sz w:val="28"/>
          <w:szCs w:val="28"/>
          <w:shd w:val="clear" w:color="auto" w:fill="FFFFFF"/>
          <w:lang w:eastAsia="ru-RU"/>
        </w:rPr>
      </w:pPr>
      <w:r w:rsidRPr="00CA0E33">
        <w:rPr>
          <w:rFonts w:ascii="Times New Roman" w:hAnsi="Times New Roman" w:cs="Times New Roman"/>
          <w:noProof/>
          <w:color w:val="2C2B2B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273471" cy="2273855"/>
            <wp:effectExtent l="171450" t="133350" r="365079" b="297895"/>
            <wp:docPr id="7" name="Рисунок 1" descr="C:\Users\biblioteka\Desktop\20211201_12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teka\Desktop\20211201_1214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50" cy="22789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168B" w:rsidRPr="004E168B" w:rsidRDefault="004E168B" w:rsidP="004E168B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E168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 рассекреченных документах крымских подразделений </w:t>
      </w:r>
      <w:proofErr w:type="gramStart"/>
      <w:r w:rsidRPr="004E168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УКР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4E168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Pr="004E168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Смерш</w:t>
      </w:r>
      <w:proofErr w:type="spellEnd"/>
      <w:proofErr w:type="gram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4E168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КНГБ и КНВД, впервые опубликованных в книге «Крымская весна 44-го», содержится множество леденящих душу документов — докладных записок, справок, выдержек из стенограмм допросов, раскрывающих глубину чудовищных действий палачей нацистской Германии в период оккупации Крыма и Севастополя. О некоторых страницах злодеяний широкой публике ранее ничего не было известно.</w:t>
      </w:r>
    </w:p>
    <w:p w:rsidR="00CA0E33" w:rsidRPr="00CA0E33" w:rsidRDefault="00C838E4" w:rsidP="00CA0E33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</w:pPr>
      <w:r w:rsidRPr="00C838E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Pr="004E168B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год на месте расстрела на 10-ом километре шоссе Симферополь–Феодосия проводится митинг памяти, возлагаются цветы и горят поминальные свечи. Помнить о трагедии и беречь мир на земле – таково должно быть послание и современникам и следующим поколениям</w:t>
      </w:r>
      <w:r w:rsidRPr="004E168B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>…</w:t>
      </w:r>
    </w:p>
    <w:p w:rsidR="002426AE" w:rsidRDefault="002426AE" w:rsidP="008660A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5033E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 настоящее время, когда в мире возрождаются и проявляются идеи нацизма, необходимо знание и осмыс</w:t>
      </w:r>
      <w:r w:rsidR="001B035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ление событий прошлого,</w:t>
      </w:r>
      <w:r w:rsidR="00CA0E33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воспитание молодежи </w:t>
      </w:r>
      <w:r w:rsidRPr="005033E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в духе патриотизма, толерантности, уважения к разным народам, к их истории. Мы понимаем, насколько важно мирное небо над Крымом и нашей страной. Мы обязаны – не просто помнить о прошлом, но и четко осознавать, какие угрозы современному миру несут межнациональная рознь, расовая нетерпимость и пренебрежение к человеческому достоинству, и что такая трагедия никогда больше не должна повториться.</w:t>
      </w:r>
    </w:p>
    <w:p w:rsidR="00CA0E33" w:rsidRDefault="00CA0E33" w:rsidP="00CA0E33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A0E33">
        <w:rPr>
          <w:rFonts w:ascii="Times New Roman" w:eastAsia="Times New Roman" w:hAnsi="Times New Roman" w:cs="Times New Roman"/>
          <w:noProof/>
          <w:color w:val="2C2B2B"/>
          <w:sz w:val="28"/>
          <w:szCs w:val="28"/>
          <w:lang w:eastAsia="ru-RU"/>
        </w:rPr>
        <w:drawing>
          <wp:inline distT="0" distB="0" distL="0" distR="0">
            <wp:extent cx="2743200" cy="1543048"/>
            <wp:effectExtent l="38100" t="0" r="19050" b="457202"/>
            <wp:docPr id="8" name="Рисунок 13" descr="C:\Users\Администратор.Biblio2-PC\Desktop\20211201_12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.Biblio2-PC\Desktop\20211201_1255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622" cy="154834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A0E33" w:rsidRPr="002426AE" w:rsidRDefault="00CA0E33" w:rsidP="008660A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EA537B" w:rsidRPr="001173E1" w:rsidRDefault="00EA537B" w:rsidP="00EA537B">
      <w:pPr>
        <w:shd w:val="clear" w:color="auto" w:fill="F5F5F5"/>
        <w:spacing w:after="0" w:line="10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«  </w:t>
      </w:r>
      <w:r w:rsidRPr="001173E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Все можно сокрушить, смести, предать забвенью,</w:t>
      </w:r>
    </w:p>
    <w:p w:rsidR="00EA537B" w:rsidRPr="001173E1" w:rsidRDefault="00EA537B" w:rsidP="00EA537B">
      <w:pPr>
        <w:shd w:val="clear" w:color="auto" w:fill="F5F5F5"/>
        <w:spacing w:after="0" w:line="10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73E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Заасфальтировать и заковать в бетон,</w:t>
      </w:r>
    </w:p>
    <w:p w:rsidR="00EA537B" w:rsidRPr="001173E1" w:rsidRDefault="00EA537B" w:rsidP="00EA537B">
      <w:pPr>
        <w:shd w:val="clear" w:color="auto" w:fill="F5F5F5"/>
        <w:spacing w:after="0" w:line="10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73E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Взорвать собор, как лишнее строение,</w:t>
      </w:r>
    </w:p>
    <w:p w:rsidR="00EA537B" w:rsidRPr="001173E1" w:rsidRDefault="00EA537B" w:rsidP="00EA537B">
      <w:pPr>
        <w:shd w:val="clear" w:color="auto" w:fill="F5F5F5"/>
        <w:spacing w:after="0" w:line="10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73E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На месте кладбища построить стадион.</w:t>
      </w:r>
    </w:p>
    <w:p w:rsidR="00EA537B" w:rsidRPr="001173E1" w:rsidRDefault="00EA537B" w:rsidP="00EA537B">
      <w:pPr>
        <w:shd w:val="clear" w:color="auto" w:fill="F5F5F5"/>
        <w:spacing w:after="0" w:line="10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73E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Все можно растерять, что собрано веками,</w:t>
      </w:r>
    </w:p>
    <w:p w:rsidR="00EA537B" w:rsidRPr="001173E1" w:rsidRDefault="00EA537B" w:rsidP="00EA537B">
      <w:pPr>
        <w:shd w:val="clear" w:color="auto" w:fill="F5F5F5"/>
        <w:spacing w:after="0" w:line="10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73E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Все можно замолчать, расправами грозя,</w:t>
      </w:r>
    </w:p>
    <w:p w:rsidR="00EA537B" w:rsidRPr="001173E1" w:rsidRDefault="00EA537B" w:rsidP="00EA537B">
      <w:pPr>
        <w:shd w:val="clear" w:color="auto" w:fill="F5F5F5"/>
        <w:spacing w:after="0" w:line="10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73E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И только человеческую память, за</w:t>
      </w: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бетонировать и истребить нельзя»</w:t>
      </w:r>
    </w:p>
    <w:p w:rsidR="002426AE" w:rsidRDefault="00C838E4" w:rsidP="00C838E4">
      <w:pPr>
        <w:pStyle w:val="a5"/>
        <w:shd w:val="clear" w:color="auto" w:fill="FFFFFF"/>
        <w:spacing w:before="150" w:beforeAutospacing="0" w:after="0" w:afterAutospacing="0"/>
        <w:jc w:val="center"/>
        <w:rPr>
          <w:color w:val="2C2B2B"/>
          <w:sz w:val="28"/>
          <w:szCs w:val="28"/>
        </w:rPr>
      </w:pPr>
      <w:r>
        <w:rPr>
          <w:noProof/>
        </w:rPr>
        <w:drawing>
          <wp:inline distT="0" distB="0" distL="0" distR="0">
            <wp:extent cx="2257581" cy="1434505"/>
            <wp:effectExtent l="0" t="0" r="0" b="0"/>
            <wp:docPr id="5" name="Рисунок 5" descr="https://ujew.com.ua/mirovozzr10/78887428_958698561179763_309790145609990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jew.com.ua/mirovozzr10/78887428_958698561179763_309790145609990144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20" cy="14440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A0E33" w:rsidRPr="005033EB" w:rsidRDefault="00CA0E33" w:rsidP="00CA0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4E168B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 xml:space="preserve">овили </w:t>
      </w:r>
      <w:r w:rsidRPr="004E168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Шишманова В.Н., </w:t>
      </w:r>
      <w:proofErr w:type="spellStart"/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Негляд</w:t>
      </w:r>
      <w:proofErr w:type="spellEnd"/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С.И.</w:t>
      </w:r>
    </w:p>
    <w:p w:rsidR="00EA537B" w:rsidRPr="004E168B" w:rsidRDefault="00EA537B" w:rsidP="00EA537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337CD3" w:rsidRPr="00C33031" w:rsidRDefault="00337CD3" w:rsidP="00C33031">
      <w:pPr>
        <w:pStyle w:val="a5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</w:p>
    <w:p w:rsidR="00C33031" w:rsidRPr="00C33031" w:rsidRDefault="00C33031" w:rsidP="002A354B">
      <w:pPr>
        <w:shd w:val="clear" w:color="auto" w:fill="FBFBFB"/>
        <w:spacing w:before="100" w:beforeAutospacing="1" w:after="510" w:line="255" w:lineRule="atLeast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C33031" w:rsidRPr="002A354B" w:rsidRDefault="00C33031" w:rsidP="002A354B">
      <w:pPr>
        <w:shd w:val="clear" w:color="auto" w:fill="FBFBFB"/>
        <w:spacing w:before="100" w:beforeAutospacing="1" w:after="510" w:line="255" w:lineRule="atLeast"/>
        <w:rPr>
          <w:rFonts w:ascii="Times New Roman" w:hAnsi="Times New Roman" w:cs="Times New Roman"/>
          <w:sz w:val="28"/>
          <w:szCs w:val="28"/>
        </w:rPr>
      </w:pPr>
    </w:p>
    <w:p w:rsidR="00D21B58" w:rsidRDefault="00D21B58" w:rsidP="00C30BC0"/>
    <w:p w:rsidR="00CF5469" w:rsidRDefault="00CF5469"/>
    <w:p w:rsidR="00CF5469" w:rsidRDefault="00CF5469"/>
    <w:p w:rsidR="00CF5469" w:rsidRDefault="00CF5469"/>
    <w:p w:rsidR="00CF5469" w:rsidRPr="00CF5469" w:rsidRDefault="00CF5469">
      <w:pPr>
        <w:rPr>
          <w:rFonts w:ascii="Times New Roman" w:hAnsi="Times New Roman" w:cs="Times New Roman"/>
          <w:sz w:val="28"/>
          <w:szCs w:val="28"/>
        </w:rPr>
      </w:pPr>
    </w:p>
    <w:p w:rsidR="00CF5469" w:rsidRPr="00CF5469" w:rsidRDefault="00CF5469" w:rsidP="00CF5469">
      <w:pPr>
        <w:rPr>
          <w:rFonts w:ascii="Times New Roman" w:hAnsi="Times New Roman" w:cs="Times New Roman"/>
          <w:b/>
          <w:sz w:val="28"/>
          <w:szCs w:val="28"/>
        </w:rPr>
      </w:pPr>
    </w:p>
    <w:p w:rsidR="008D2ACF" w:rsidRPr="00CF5469" w:rsidRDefault="008D2ACF">
      <w:pPr>
        <w:rPr>
          <w:rFonts w:ascii="Times New Roman" w:hAnsi="Times New Roman" w:cs="Times New Roman"/>
          <w:b/>
          <w:sz w:val="28"/>
          <w:szCs w:val="28"/>
        </w:rPr>
      </w:pPr>
    </w:p>
    <w:p w:rsidR="008D2ACF" w:rsidRPr="00CF5469" w:rsidRDefault="008D2ACF">
      <w:pPr>
        <w:rPr>
          <w:rFonts w:ascii="Times New Roman" w:hAnsi="Times New Roman" w:cs="Times New Roman"/>
          <w:sz w:val="28"/>
          <w:szCs w:val="28"/>
        </w:rPr>
      </w:pPr>
    </w:p>
    <w:p w:rsidR="008D2ACF" w:rsidRDefault="008D2ACF"/>
    <w:p w:rsidR="008D2ACF" w:rsidRDefault="008D2ACF"/>
    <w:p w:rsidR="008D2ACF" w:rsidRDefault="008D2ACF"/>
    <w:p w:rsidR="008D2ACF" w:rsidRDefault="008D2ACF"/>
    <w:p w:rsidR="008D2ACF" w:rsidRDefault="008D2ACF"/>
    <w:p w:rsidR="008D2ACF" w:rsidRDefault="008D2ACF"/>
    <w:p w:rsidR="008D2ACF" w:rsidRDefault="008D2ACF"/>
    <w:p w:rsidR="008D2ACF" w:rsidRDefault="008D2ACF"/>
    <w:p w:rsidR="008D2ACF" w:rsidRDefault="008D2ACF"/>
    <w:p w:rsidR="008D2ACF" w:rsidRDefault="008D2ACF"/>
    <w:p w:rsidR="007F6BFF" w:rsidRDefault="007F6BFF"/>
    <w:p w:rsidR="007F6BFF" w:rsidRDefault="007F6BFF"/>
    <w:p w:rsidR="007F6BFF" w:rsidRDefault="007F6BFF"/>
    <w:p w:rsidR="00387E57" w:rsidRPr="005033EB" w:rsidRDefault="00387E57">
      <w:pPr>
        <w:rPr>
          <w:rFonts w:ascii="Times New Roman" w:hAnsi="Times New Roman" w:cs="Times New Roman"/>
          <w:sz w:val="28"/>
          <w:szCs w:val="28"/>
        </w:rPr>
      </w:pPr>
    </w:p>
    <w:p w:rsidR="00387E57" w:rsidRDefault="00387E57"/>
    <w:p w:rsidR="007F6BFF" w:rsidRDefault="007F6BFF" w:rsidP="005033EB">
      <w:pPr>
        <w:jc w:val="center"/>
      </w:pPr>
    </w:p>
    <w:p w:rsidR="007F6BFF" w:rsidRDefault="007F6BFF"/>
    <w:p w:rsidR="007F6BFF" w:rsidRDefault="007F6BFF"/>
    <w:p w:rsidR="007F6BFF" w:rsidRDefault="007F6BFF"/>
    <w:p w:rsidR="007F6BFF" w:rsidRDefault="007F6BFF"/>
    <w:p w:rsidR="007F6BFF" w:rsidRDefault="007F6BFF"/>
    <w:p w:rsidR="007F6BFF" w:rsidRDefault="007F6BFF"/>
    <w:sectPr w:rsidR="007F6BFF" w:rsidSect="00D2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143A0"/>
    <w:multiLevelType w:val="multilevel"/>
    <w:tmpl w:val="02AE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B13557"/>
    <w:multiLevelType w:val="multilevel"/>
    <w:tmpl w:val="F884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ACF"/>
    <w:rsid w:val="0007288E"/>
    <w:rsid w:val="0011138F"/>
    <w:rsid w:val="001173E1"/>
    <w:rsid w:val="001B0359"/>
    <w:rsid w:val="001D54B9"/>
    <w:rsid w:val="002225B6"/>
    <w:rsid w:val="002426AE"/>
    <w:rsid w:val="002A354B"/>
    <w:rsid w:val="00337CD3"/>
    <w:rsid w:val="00387E57"/>
    <w:rsid w:val="004E168B"/>
    <w:rsid w:val="005033EB"/>
    <w:rsid w:val="00591129"/>
    <w:rsid w:val="006A2210"/>
    <w:rsid w:val="006F72D1"/>
    <w:rsid w:val="007F6BFF"/>
    <w:rsid w:val="008660A7"/>
    <w:rsid w:val="008D2ACF"/>
    <w:rsid w:val="0095595C"/>
    <w:rsid w:val="00A05D64"/>
    <w:rsid w:val="00C14102"/>
    <w:rsid w:val="00C15489"/>
    <w:rsid w:val="00C30BC0"/>
    <w:rsid w:val="00C33031"/>
    <w:rsid w:val="00C54AE1"/>
    <w:rsid w:val="00C838E4"/>
    <w:rsid w:val="00CA0E33"/>
    <w:rsid w:val="00CF5469"/>
    <w:rsid w:val="00D21B58"/>
    <w:rsid w:val="00D53EFA"/>
    <w:rsid w:val="00D93773"/>
    <w:rsid w:val="00E201B5"/>
    <w:rsid w:val="00E766E0"/>
    <w:rsid w:val="00EA537B"/>
    <w:rsid w:val="00F4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A0DFE-8A61-4C3E-AACA-D1AC5BB3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A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13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6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73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3B67-A11C-42CC-B1F0-30A560BD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Psycheya</cp:lastModifiedBy>
  <cp:revision>2</cp:revision>
  <dcterms:created xsi:type="dcterms:W3CDTF">2021-12-08T07:01:00Z</dcterms:created>
  <dcterms:modified xsi:type="dcterms:W3CDTF">2021-12-08T07:01:00Z</dcterms:modified>
</cp:coreProperties>
</file>