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60" w:rsidRPr="009D7A60" w:rsidRDefault="009D7A60" w:rsidP="009D7A60">
      <w:pPr>
        <w:jc w:val="center"/>
        <w:rPr>
          <w:sz w:val="44"/>
          <w:szCs w:val="44"/>
        </w:rPr>
      </w:pPr>
      <w:r w:rsidRPr="009D7A60">
        <w:rPr>
          <w:sz w:val="44"/>
          <w:szCs w:val="44"/>
        </w:rPr>
        <w:t>Домаш</w:t>
      </w:r>
      <w:r>
        <w:rPr>
          <w:sz w:val="44"/>
          <w:szCs w:val="44"/>
        </w:rPr>
        <w:t>нее задание по физике</w:t>
      </w:r>
    </w:p>
    <w:tbl>
      <w:tblPr>
        <w:tblStyle w:val="a3"/>
        <w:tblW w:w="0" w:type="auto"/>
        <w:tblLook w:val="04A0"/>
      </w:tblPr>
      <w:tblGrid>
        <w:gridCol w:w="1951"/>
        <w:gridCol w:w="3402"/>
        <w:gridCol w:w="4218"/>
      </w:tblGrid>
      <w:tr w:rsidR="009D7A60" w:rsidTr="00CB5AEA">
        <w:tc>
          <w:tcPr>
            <w:tcW w:w="1951" w:type="dxa"/>
          </w:tcPr>
          <w:p w:rsidR="009D7A60" w:rsidRDefault="009D7A60" w:rsidP="009D7A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группа</w:t>
            </w:r>
          </w:p>
        </w:tc>
        <w:tc>
          <w:tcPr>
            <w:tcW w:w="3402" w:type="dxa"/>
          </w:tcPr>
          <w:p w:rsidR="009D7A60" w:rsidRDefault="009D7A60" w:rsidP="009D7A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Параграфы в учебнике</w:t>
            </w:r>
          </w:p>
        </w:tc>
        <w:tc>
          <w:tcPr>
            <w:tcW w:w="4218" w:type="dxa"/>
          </w:tcPr>
          <w:p w:rsidR="009D7A60" w:rsidRDefault="009D7A60" w:rsidP="009D7A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пояснение</w:t>
            </w:r>
          </w:p>
        </w:tc>
      </w:tr>
      <w:tr w:rsidR="009D7A60" w:rsidTr="00CB5AEA">
        <w:tc>
          <w:tcPr>
            <w:tcW w:w="1951" w:type="dxa"/>
          </w:tcPr>
          <w:p w:rsidR="009D7A60" w:rsidRDefault="009D7A60" w:rsidP="009D7A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311</w:t>
            </w:r>
          </w:p>
        </w:tc>
        <w:tc>
          <w:tcPr>
            <w:tcW w:w="3402" w:type="dxa"/>
          </w:tcPr>
          <w:p w:rsidR="009D7A60" w:rsidRDefault="009D7A60" w:rsidP="009D7A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84,85</w:t>
            </w:r>
          </w:p>
        </w:tc>
        <w:tc>
          <w:tcPr>
            <w:tcW w:w="4218" w:type="dxa"/>
          </w:tcPr>
          <w:p w:rsidR="009D7A60" w:rsidRPr="00CB5AEA" w:rsidRDefault="00CB5AEA" w:rsidP="009D7A60">
            <w:pPr>
              <w:jc w:val="center"/>
              <w:rPr>
                <w:sz w:val="24"/>
                <w:szCs w:val="24"/>
              </w:rPr>
            </w:pPr>
            <w:r w:rsidRPr="00CB5AEA">
              <w:rPr>
                <w:sz w:val="24"/>
                <w:szCs w:val="24"/>
              </w:rPr>
              <w:t>читать, отвечать на вопросы в конце параграфов, письменно</w:t>
            </w:r>
            <w:r>
              <w:rPr>
                <w:sz w:val="24"/>
                <w:szCs w:val="24"/>
              </w:rPr>
              <w:t xml:space="preserve">, </w:t>
            </w:r>
            <w:r w:rsidRPr="00CB5AEA">
              <w:rPr>
                <w:sz w:val="24"/>
                <w:szCs w:val="24"/>
              </w:rPr>
              <w:t xml:space="preserve"> в тетрадях</w:t>
            </w:r>
          </w:p>
        </w:tc>
      </w:tr>
      <w:tr w:rsidR="00CB5AEA" w:rsidTr="00CB5AEA">
        <w:tc>
          <w:tcPr>
            <w:tcW w:w="1951" w:type="dxa"/>
          </w:tcPr>
          <w:p w:rsidR="00CB5AEA" w:rsidRDefault="00CB5AEA" w:rsidP="009D7A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312</w:t>
            </w:r>
          </w:p>
        </w:tc>
        <w:tc>
          <w:tcPr>
            <w:tcW w:w="3402" w:type="dxa"/>
          </w:tcPr>
          <w:p w:rsidR="00CB5AEA" w:rsidRDefault="00CB5AEA" w:rsidP="009D7A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84,85</w:t>
            </w:r>
          </w:p>
        </w:tc>
        <w:tc>
          <w:tcPr>
            <w:tcW w:w="4218" w:type="dxa"/>
          </w:tcPr>
          <w:p w:rsidR="00CB5AEA" w:rsidRDefault="00CB5AEA" w:rsidP="00CB5AEA">
            <w:pPr>
              <w:jc w:val="center"/>
            </w:pPr>
            <w:r w:rsidRPr="00B86CFF">
              <w:rPr>
                <w:sz w:val="24"/>
                <w:szCs w:val="24"/>
              </w:rPr>
              <w:t>читать, отвечать на вопросы в конце параграфов, письменно</w:t>
            </w:r>
            <w:r>
              <w:rPr>
                <w:sz w:val="24"/>
                <w:szCs w:val="24"/>
              </w:rPr>
              <w:t xml:space="preserve">, </w:t>
            </w:r>
            <w:r w:rsidRPr="00B86CFF">
              <w:rPr>
                <w:sz w:val="24"/>
                <w:szCs w:val="24"/>
              </w:rPr>
              <w:t xml:space="preserve"> в тетрадях</w:t>
            </w:r>
          </w:p>
        </w:tc>
      </w:tr>
      <w:tr w:rsidR="00CB5AEA" w:rsidTr="00CB5AEA">
        <w:tc>
          <w:tcPr>
            <w:tcW w:w="1951" w:type="dxa"/>
          </w:tcPr>
          <w:p w:rsidR="00CB5AEA" w:rsidRDefault="00CB5AEA" w:rsidP="009D7A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711</w:t>
            </w:r>
          </w:p>
        </w:tc>
        <w:tc>
          <w:tcPr>
            <w:tcW w:w="3402" w:type="dxa"/>
          </w:tcPr>
          <w:p w:rsidR="00CB5AEA" w:rsidRDefault="00CB5AEA" w:rsidP="009D7A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92,99,98</w:t>
            </w:r>
          </w:p>
        </w:tc>
        <w:tc>
          <w:tcPr>
            <w:tcW w:w="4218" w:type="dxa"/>
          </w:tcPr>
          <w:p w:rsidR="00CB5AEA" w:rsidRDefault="00CB5AEA" w:rsidP="00CB5AEA">
            <w:pPr>
              <w:jc w:val="center"/>
            </w:pPr>
            <w:r w:rsidRPr="00B86CFF">
              <w:rPr>
                <w:sz w:val="24"/>
                <w:szCs w:val="24"/>
              </w:rPr>
              <w:t>читать, отвечать на вопросы в конце параграфов, письменно</w:t>
            </w:r>
            <w:r>
              <w:rPr>
                <w:sz w:val="24"/>
                <w:szCs w:val="24"/>
              </w:rPr>
              <w:t xml:space="preserve">, </w:t>
            </w:r>
            <w:r w:rsidRPr="00B86CFF">
              <w:rPr>
                <w:sz w:val="24"/>
                <w:szCs w:val="24"/>
              </w:rPr>
              <w:t xml:space="preserve"> в тетрадях</w:t>
            </w:r>
          </w:p>
        </w:tc>
      </w:tr>
      <w:tr w:rsidR="00CB5AEA" w:rsidTr="00CB5AEA">
        <w:tc>
          <w:tcPr>
            <w:tcW w:w="1951" w:type="dxa"/>
          </w:tcPr>
          <w:p w:rsidR="00CB5AEA" w:rsidRDefault="00CB5AEA" w:rsidP="009D7A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712</w:t>
            </w:r>
          </w:p>
        </w:tc>
        <w:tc>
          <w:tcPr>
            <w:tcW w:w="3402" w:type="dxa"/>
          </w:tcPr>
          <w:p w:rsidR="00CB5AEA" w:rsidRDefault="00CB5AEA" w:rsidP="009D7A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92,99,98</w:t>
            </w:r>
          </w:p>
        </w:tc>
        <w:tc>
          <w:tcPr>
            <w:tcW w:w="4218" w:type="dxa"/>
          </w:tcPr>
          <w:p w:rsidR="00CB5AEA" w:rsidRDefault="00CB5AEA" w:rsidP="00CB5AEA">
            <w:pPr>
              <w:jc w:val="center"/>
            </w:pPr>
            <w:r w:rsidRPr="00B86CFF">
              <w:rPr>
                <w:sz w:val="24"/>
                <w:szCs w:val="24"/>
              </w:rPr>
              <w:t>читать, отвечать на вопросы в конце параграфов, письменно</w:t>
            </w:r>
            <w:r>
              <w:rPr>
                <w:sz w:val="24"/>
                <w:szCs w:val="24"/>
              </w:rPr>
              <w:t xml:space="preserve">, </w:t>
            </w:r>
            <w:r w:rsidRPr="00B86CFF">
              <w:rPr>
                <w:sz w:val="24"/>
                <w:szCs w:val="24"/>
              </w:rPr>
              <w:t xml:space="preserve"> в тетрадях</w:t>
            </w:r>
          </w:p>
        </w:tc>
      </w:tr>
      <w:tr w:rsidR="00CB5AEA" w:rsidTr="00CB5AEA">
        <w:tc>
          <w:tcPr>
            <w:tcW w:w="1951" w:type="dxa"/>
          </w:tcPr>
          <w:p w:rsidR="00CB5AEA" w:rsidRDefault="00CB5AEA" w:rsidP="009D7A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212</w:t>
            </w:r>
          </w:p>
        </w:tc>
        <w:tc>
          <w:tcPr>
            <w:tcW w:w="3402" w:type="dxa"/>
          </w:tcPr>
          <w:p w:rsidR="00CB5AEA" w:rsidRDefault="00CB5AEA" w:rsidP="009D7A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84</w:t>
            </w:r>
          </w:p>
        </w:tc>
        <w:tc>
          <w:tcPr>
            <w:tcW w:w="4218" w:type="dxa"/>
          </w:tcPr>
          <w:p w:rsidR="00CB5AEA" w:rsidRDefault="00CB5AEA" w:rsidP="00CB5AEA">
            <w:pPr>
              <w:jc w:val="center"/>
            </w:pPr>
            <w:r w:rsidRPr="00B86CFF">
              <w:rPr>
                <w:sz w:val="24"/>
                <w:szCs w:val="24"/>
              </w:rPr>
              <w:t>читать, отвечать на вопросы в конце параграфов, письменно</w:t>
            </w:r>
            <w:r>
              <w:rPr>
                <w:sz w:val="24"/>
                <w:szCs w:val="24"/>
              </w:rPr>
              <w:t xml:space="preserve">, </w:t>
            </w:r>
            <w:r w:rsidRPr="00B86CFF">
              <w:rPr>
                <w:sz w:val="24"/>
                <w:szCs w:val="24"/>
              </w:rPr>
              <w:t xml:space="preserve"> в тетрадях</w:t>
            </w:r>
          </w:p>
        </w:tc>
      </w:tr>
      <w:tr w:rsidR="00CB5AEA" w:rsidTr="00CB5AEA">
        <w:tc>
          <w:tcPr>
            <w:tcW w:w="1951" w:type="dxa"/>
          </w:tcPr>
          <w:p w:rsidR="00CB5AEA" w:rsidRDefault="00CB5AEA" w:rsidP="009D7A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721</w:t>
            </w:r>
          </w:p>
        </w:tc>
        <w:tc>
          <w:tcPr>
            <w:tcW w:w="3402" w:type="dxa"/>
          </w:tcPr>
          <w:p w:rsidR="00CB5AEA" w:rsidRDefault="00CB5AEA" w:rsidP="009D7A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80,86,87</w:t>
            </w:r>
          </w:p>
        </w:tc>
        <w:tc>
          <w:tcPr>
            <w:tcW w:w="4218" w:type="dxa"/>
          </w:tcPr>
          <w:p w:rsidR="00CB5AEA" w:rsidRDefault="00CB5AEA" w:rsidP="00CB5AEA">
            <w:pPr>
              <w:jc w:val="center"/>
            </w:pPr>
            <w:r w:rsidRPr="00B86CFF">
              <w:rPr>
                <w:sz w:val="24"/>
                <w:szCs w:val="24"/>
              </w:rPr>
              <w:t>читать, отвечать на вопросы в конце параграфов, письменно</w:t>
            </w:r>
            <w:r>
              <w:rPr>
                <w:sz w:val="24"/>
                <w:szCs w:val="24"/>
              </w:rPr>
              <w:t xml:space="preserve">, </w:t>
            </w:r>
            <w:r w:rsidRPr="00B86CFF">
              <w:rPr>
                <w:sz w:val="24"/>
                <w:szCs w:val="24"/>
              </w:rPr>
              <w:t xml:space="preserve"> в тетрадях</w:t>
            </w:r>
          </w:p>
        </w:tc>
      </w:tr>
      <w:tr w:rsidR="00CB5AEA" w:rsidTr="00CB5AEA">
        <w:trPr>
          <w:trHeight w:val="560"/>
        </w:trPr>
        <w:tc>
          <w:tcPr>
            <w:tcW w:w="1951" w:type="dxa"/>
          </w:tcPr>
          <w:p w:rsidR="00CB5AEA" w:rsidRDefault="00CB5AEA" w:rsidP="009D7A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722</w:t>
            </w:r>
          </w:p>
        </w:tc>
        <w:tc>
          <w:tcPr>
            <w:tcW w:w="3402" w:type="dxa"/>
          </w:tcPr>
          <w:p w:rsidR="00CB5AEA" w:rsidRDefault="00CB5AEA" w:rsidP="009D7A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72,74</w:t>
            </w:r>
          </w:p>
        </w:tc>
        <w:tc>
          <w:tcPr>
            <w:tcW w:w="4218" w:type="dxa"/>
          </w:tcPr>
          <w:p w:rsidR="00CB5AEA" w:rsidRDefault="00CB5AEA" w:rsidP="00CB5AEA">
            <w:pPr>
              <w:jc w:val="center"/>
            </w:pPr>
            <w:r w:rsidRPr="00B86CFF">
              <w:rPr>
                <w:sz w:val="24"/>
                <w:szCs w:val="24"/>
              </w:rPr>
              <w:t>читать, отвечать на вопросы в конце параграфов, письменно в тетрадях</w:t>
            </w:r>
          </w:p>
        </w:tc>
      </w:tr>
      <w:tr w:rsidR="00CB5AEA" w:rsidTr="00CB5AEA">
        <w:trPr>
          <w:trHeight w:val="494"/>
        </w:trPr>
        <w:tc>
          <w:tcPr>
            <w:tcW w:w="1951" w:type="dxa"/>
          </w:tcPr>
          <w:p w:rsidR="00CB5AEA" w:rsidRDefault="00CB5AEA" w:rsidP="009D7A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724</w:t>
            </w:r>
          </w:p>
        </w:tc>
        <w:tc>
          <w:tcPr>
            <w:tcW w:w="3402" w:type="dxa"/>
          </w:tcPr>
          <w:p w:rsidR="00CB5AEA" w:rsidRDefault="00CB5AEA" w:rsidP="009D7A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69,70,71</w:t>
            </w:r>
          </w:p>
        </w:tc>
        <w:tc>
          <w:tcPr>
            <w:tcW w:w="4218" w:type="dxa"/>
          </w:tcPr>
          <w:p w:rsidR="00CB5AEA" w:rsidRDefault="00CB5AEA" w:rsidP="00CB5AEA">
            <w:pPr>
              <w:jc w:val="center"/>
            </w:pPr>
            <w:r w:rsidRPr="00B86CFF">
              <w:rPr>
                <w:sz w:val="24"/>
                <w:szCs w:val="24"/>
              </w:rPr>
              <w:t>читать, отвечать на вопросы в конце параграфов, письменно в тетрадях</w:t>
            </w:r>
          </w:p>
        </w:tc>
      </w:tr>
      <w:tr w:rsidR="00CB5AEA" w:rsidTr="00CB5AEA">
        <w:trPr>
          <w:trHeight w:val="440"/>
        </w:trPr>
        <w:tc>
          <w:tcPr>
            <w:tcW w:w="1951" w:type="dxa"/>
          </w:tcPr>
          <w:p w:rsidR="00CB5AEA" w:rsidRDefault="00CB5AEA" w:rsidP="009D7A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221</w:t>
            </w:r>
          </w:p>
        </w:tc>
        <w:tc>
          <w:tcPr>
            <w:tcW w:w="3402" w:type="dxa"/>
          </w:tcPr>
          <w:p w:rsidR="00CB5AEA" w:rsidRDefault="00CB5AEA" w:rsidP="009D7A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60</w:t>
            </w:r>
          </w:p>
        </w:tc>
        <w:tc>
          <w:tcPr>
            <w:tcW w:w="4218" w:type="dxa"/>
          </w:tcPr>
          <w:p w:rsidR="00CB5AEA" w:rsidRDefault="00CB5AEA" w:rsidP="00CB5AEA">
            <w:pPr>
              <w:jc w:val="center"/>
            </w:pPr>
            <w:r w:rsidRPr="00B86CFF">
              <w:rPr>
                <w:sz w:val="24"/>
                <w:szCs w:val="24"/>
              </w:rPr>
              <w:t>читать, отвечать на вопросы в конце параграфов, письменно в тетрадях</w:t>
            </w:r>
          </w:p>
        </w:tc>
      </w:tr>
      <w:tr w:rsidR="00CB5AEA" w:rsidTr="00CB5AEA">
        <w:trPr>
          <w:trHeight w:val="480"/>
        </w:trPr>
        <w:tc>
          <w:tcPr>
            <w:tcW w:w="1951" w:type="dxa"/>
          </w:tcPr>
          <w:p w:rsidR="00CB5AEA" w:rsidRDefault="00CB5AEA" w:rsidP="009D7A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322</w:t>
            </w:r>
          </w:p>
        </w:tc>
        <w:tc>
          <w:tcPr>
            <w:tcW w:w="3402" w:type="dxa"/>
          </w:tcPr>
          <w:p w:rsidR="00CB5AEA" w:rsidRDefault="00CB5AEA" w:rsidP="009D7A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69,70,71,74</w:t>
            </w:r>
          </w:p>
        </w:tc>
        <w:tc>
          <w:tcPr>
            <w:tcW w:w="4218" w:type="dxa"/>
          </w:tcPr>
          <w:p w:rsidR="00CB5AEA" w:rsidRDefault="00CB5AEA" w:rsidP="00CB5AEA">
            <w:pPr>
              <w:jc w:val="center"/>
            </w:pPr>
            <w:r w:rsidRPr="00B86CFF">
              <w:rPr>
                <w:sz w:val="24"/>
                <w:szCs w:val="24"/>
              </w:rPr>
              <w:t>читать, отвечать на вопросы в конце параграфов, письменно в тетрадях</w:t>
            </w:r>
          </w:p>
        </w:tc>
      </w:tr>
      <w:tr w:rsidR="00CB5AEA" w:rsidTr="00CB5AEA">
        <w:trPr>
          <w:trHeight w:val="217"/>
        </w:trPr>
        <w:tc>
          <w:tcPr>
            <w:tcW w:w="1951" w:type="dxa"/>
          </w:tcPr>
          <w:p w:rsidR="00CB5AEA" w:rsidRDefault="00CB5AEA" w:rsidP="009D7A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321</w:t>
            </w:r>
          </w:p>
        </w:tc>
        <w:tc>
          <w:tcPr>
            <w:tcW w:w="3402" w:type="dxa"/>
          </w:tcPr>
          <w:p w:rsidR="00CB5AEA" w:rsidRDefault="00CB5AEA" w:rsidP="009D7A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74,75</w:t>
            </w:r>
          </w:p>
        </w:tc>
        <w:tc>
          <w:tcPr>
            <w:tcW w:w="4218" w:type="dxa"/>
          </w:tcPr>
          <w:p w:rsidR="00CB5AEA" w:rsidRDefault="00CB5AEA" w:rsidP="00CB5AEA">
            <w:pPr>
              <w:jc w:val="center"/>
            </w:pPr>
            <w:r w:rsidRPr="00B86CFF">
              <w:rPr>
                <w:sz w:val="24"/>
                <w:szCs w:val="24"/>
              </w:rPr>
              <w:t>читать, отвечать на вопросы в конце параграфов, письменно в тетрадях</w:t>
            </w:r>
          </w:p>
        </w:tc>
      </w:tr>
      <w:tr w:rsidR="00CB5AEA" w:rsidTr="00CB5AEA">
        <w:trPr>
          <w:trHeight w:val="300"/>
        </w:trPr>
        <w:tc>
          <w:tcPr>
            <w:tcW w:w="1951" w:type="dxa"/>
          </w:tcPr>
          <w:p w:rsidR="00CB5AEA" w:rsidRDefault="00CB5AEA" w:rsidP="009D7A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222</w:t>
            </w:r>
          </w:p>
        </w:tc>
        <w:tc>
          <w:tcPr>
            <w:tcW w:w="3402" w:type="dxa"/>
          </w:tcPr>
          <w:p w:rsidR="00CB5AEA" w:rsidRDefault="00CB5AEA" w:rsidP="009D7A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60,51,50</w:t>
            </w:r>
          </w:p>
        </w:tc>
        <w:tc>
          <w:tcPr>
            <w:tcW w:w="4218" w:type="dxa"/>
          </w:tcPr>
          <w:p w:rsidR="00CB5AEA" w:rsidRDefault="00CB5AEA" w:rsidP="00CB5AEA">
            <w:pPr>
              <w:jc w:val="center"/>
            </w:pPr>
            <w:r w:rsidRPr="00B86CFF">
              <w:rPr>
                <w:sz w:val="24"/>
                <w:szCs w:val="24"/>
              </w:rPr>
              <w:t>читать, отвечать на вопросы в конце параграфов, письменно в тетрадях</w:t>
            </w:r>
          </w:p>
        </w:tc>
      </w:tr>
      <w:tr w:rsidR="00CB5AEA" w:rsidTr="00CB5AEA">
        <w:trPr>
          <w:trHeight w:val="280"/>
        </w:trPr>
        <w:tc>
          <w:tcPr>
            <w:tcW w:w="1951" w:type="dxa"/>
          </w:tcPr>
          <w:p w:rsidR="00CB5AEA" w:rsidRDefault="00CB5AEA" w:rsidP="009D7A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224</w:t>
            </w:r>
          </w:p>
        </w:tc>
        <w:tc>
          <w:tcPr>
            <w:tcW w:w="3402" w:type="dxa"/>
          </w:tcPr>
          <w:p w:rsidR="00CB5AEA" w:rsidRDefault="00CB5AEA" w:rsidP="009D7A6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56,58</w:t>
            </w:r>
          </w:p>
        </w:tc>
        <w:tc>
          <w:tcPr>
            <w:tcW w:w="4218" w:type="dxa"/>
          </w:tcPr>
          <w:p w:rsidR="00CB5AEA" w:rsidRDefault="00CB5AEA" w:rsidP="00CB5AEA">
            <w:pPr>
              <w:jc w:val="center"/>
            </w:pPr>
            <w:r w:rsidRPr="00B86CFF">
              <w:rPr>
                <w:sz w:val="24"/>
                <w:szCs w:val="24"/>
              </w:rPr>
              <w:t>читать, отвечать на вопросы в конце параграфов, письменно в тетрадях</w:t>
            </w:r>
          </w:p>
        </w:tc>
      </w:tr>
      <w:tr w:rsidR="009D7A60" w:rsidTr="00CB5AEA">
        <w:trPr>
          <w:trHeight w:val="240"/>
        </w:trPr>
        <w:tc>
          <w:tcPr>
            <w:tcW w:w="1951" w:type="dxa"/>
          </w:tcPr>
          <w:p w:rsidR="009D7A60" w:rsidRDefault="009D7A60" w:rsidP="009D7A6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02" w:type="dxa"/>
          </w:tcPr>
          <w:p w:rsidR="009D7A60" w:rsidRDefault="009D7A60" w:rsidP="009D7A6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218" w:type="dxa"/>
          </w:tcPr>
          <w:p w:rsidR="009D7A60" w:rsidRDefault="009D7A60" w:rsidP="009D7A60">
            <w:pPr>
              <w:jc w:val="center"/>
              <w:rPr>
                <w:sz w:val="44"/>
                <w:szCs w:val="44"/>
              </w:rPr>
            </w:pPr>
          </w:p>
        </w:tc>
      </w:tr>
    </w:tbl>
    <w:p w:rsidR="00B76042" w:rsidRPr="009D7A60" w:rsidRDefault="00B76042" w:rsidP="009D7A60">
      <w:pPr>
        <w:jc w:val="center"/>
        <w:rPr>
          <w:sz w:val="44"/>
          <w:szCs w:val="44"/>
        </w:rPr>
      </w:pPr>
    </w:p>
    <w:sectPr w:rsidR="00B76042" w:rsidRPr="009D7A60" w:rsidSect="00B7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9D7A60"/>
    <w:rsid w:val="009D7A60"/>
    <w:rsid w:val="00B76042"/>
    <w:rsid w:val="00C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2018-02-19T05:57:00Z</dcterms:created>
  <dcterms:modified xsi:type="dcterms:W3CDTF">2018-02-19T06:10:00Z</dcterms:modified>
</cp:coreProperties>
</file>