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A" w:rsidRDefault="00AB750A" w:rsidP="006E547D">
      <w:pPr>
        <w:jc w:val="center"/>
        <w:rPr>
          <w:rFonts w:ascii="Times New Roman" w:hAnsi="Times New Roman"/>
          <w:b/>
          <w:sz w:val="28"/>
          <w:szCs w:val="28"/>
        </w:rPr>
      </w:pPr>
      <w:r w:rsidRPr="00AB750A">
        <w:rPr>
          <w:rFonts w:ascii="Times New Roman" w:hAnsi="Times New Roman"/>
          <w:b/>
          <w:sz w:val="28"/>
          <w:szCs w:val="28"/>
        </w:rPr>
        <w:object w:dxaOrig="9361" w:dyaOrig="12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6.5pt" o:ole="">
            <v:imagedata r:id="rId6" o:title=""/>
          </v:shape>
          <o:OLEObject Type="Embed" ProgID="AcroExch.Document.DC" ShapeID="_x0000_i1025" DrawAspect="Content" ObjectID="_1598881855" r:id="rId7"/>
        </w:object>
      </w:r>
    </w:p>
    <w:p w:rsidR="00AB750A" w:rsidRDefault="00AB750A" w:rsidP="006E54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50A" w:rsidRDefault="00AB750A" w:rsidP="006E547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E547D" w:rsidRDefault="0029482B" w:rsidP="006E54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E547D" w:rsidRPr="006E54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РЕГИОНАЛЬЕЫЙ</w:t>
      </w:r>
      <w:r w:rsidR="006E547D">
        <w:rPr>
          <w:rFonts w:ascii="Times New Roman" w:hAnsi="Times New Roman"/>
          <w:b/>
          <w:sz w:val="28"/>
          <w:szCs w:val="28"/>
        </w:rPr>
        <w:t xml:space="preserve"> ЧЕМПИОНАТ «АБИЛИМПИКС»</w:t>
      </w:r>
    </w:p>
    <w:p w:rsidR="0029482B" w:rsidRDefault="0029482B" w:rsidP="006E54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6E547D" w:rsidRDefault="006E547D" w:rsidP="006E547D">
      <w:pPr>
        <w:jc w:val="right"/>
        <w:rPr>
          <w:rFonts w:ascii="Times New Roman" w:hAnsi="Times New Roman"/>
          <w:b/>
          <w:sz w:val="28"/>
          <w:szCs w:val="28"/>
        </w:rPr>
      </w:pPr>
    </w:p>
    <w:p w:rsidR="006E547D" w:rsidRDefault="0029482B" w:rsidP="006E54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>Техническое</w:t>
      </w:r>
      <w:r w:rsidRPr="00E82AAB">
        <w:rPr>
          <w:rFonts w:ascii="Times New Roman" w:hAnsi="Times New Roman" w:cs="Times New Roman"/>
          <w:b/>
          <w:sz w:val="48"/>
          <w:szCs w:val="48"/>
        </w:rPr>
        <w:t xml:space="preserve"> задание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547D" w:rsidRPr="008155C4" w:rsidRDefault="006E547D" w:rsidP="006E547D">
      <w:pPr>
        <w:jc w:val="center"/>
        <w:rPr>
          <w:rFonts w:ascii="Times New Roman" w:hAnsi="Times New Roman"/>
          <w:sz w:val="40"/>
          <w:szCs w:val="40"/>
        </w:rPr>
      </w:pPr>
      <w:r w:rsidRPr="008155C4">
        <w:rPr>
          <w:rFonts w:ascii="Times New Roman" w:hAnsi="Times New Roman"/>
          <w:sz w:val="40"/>
          <w:szCs w:val="40"/>
        </w:rPr>
        <w:t xml:space="preserve">по компетенции </w:t>
      </w:r>
      <w:r w:rsidRPr="008155C4">
        <w:rPr>
          <w:rFonts w:ascii="Times New Roman" w:hAnsi="Times New Roman"/>
          <w:b/>
          <w:sz w:val="40"/>
          <w:szCs w:val="40"/>
        </w:rPr>
        <w:t>«Торговля»</w:t>
      </w:r>
    </w:p>
    <w:p w:rsidR="006E547D" w:rsidRDefault="006E547D" w:rsidP="006E547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403921" w:rsidRDefault="00403921" w:rsidP="006E547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E547D" w:rsidRDefault="00B51BE0" w:rsidP="006E547D">
      <w:pPr>
        <w:spacing w:after="12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7A4E640E" wp14:editId="2C616C51">
            <wp:extent cx="2781300" cy="1844123"/>
            <wp:effectExtent l="0" t="0" r="0" b="3810"/>
            <wp:docPr id="9" name="Рисунок 9" descr="ÐÐ°ÑÑÐ¸Ð½ÐºÐ¸ Ð¿Ð¾ Ð·Ð°Ð¿ÑÐ¾ÑÑ ÑÐ¾ÑÐ¾ Ð´ÐµÐ²ÑÑÐºÐ¸ Ð¿ÑÐ¾Ð´Ð°Ð²Ñ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Ð¾ÑÐ¾ Ð´ÐµÐ²ÑÑÐºÐ¸ Ð¿ÑÐ¾Ð´Ð°Ð²ÑÐ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657" cy="186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47D" w:rsidRDefault="00B51BE0" w:rsidP="006E547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C0B4FE2" wp14:editId="39047475">
            <wp:extent cx="4138551" cy="1943100"/>
            <wp:effectExtent l="0" t="0" r="0" b="0"/>
            <wp:docPr id="4" name="Рисунок 4" descr="ÐÐ°ÑÑÐ¸Ð½ÐºÐ¸ Ð¿Ð¾ Ð·Ð°Ð¿ÑÐ¾ÑÑ ÐºÐ°ÑÑÐ¸Ð½ÐºÐ¸ Ð¿Ð¾ ÑÐ¾ÑÐ³Ð¾Ð²Ð»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Ð¿Ð¾ ÑÐ¾ÑÐ³Ð¾Ð²Ð»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628" cy="195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82" w:rsidRDefault="001710BF" w:rsidP="006E547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C4">
        <w:rPr>
          <w:rFonts w:ascii="Times New Roman" w:hAnsi="Times New Roman" w:cs="Times New Roman"/>
          <w:b/>
          <w:sz w:val="28"/>
          <w:szCs w:val="28"/>
        </w:rPr>
        <w:t>Известна</w:t>
      </w:r>
      <w:r w:rsidR="008155C4" w:rsidRPr="008155C4">
        <w:rPr>
          <w:rFonts w:ascii="Times New Roman" w:hAnsi="Times New Roman" w:cs="Times New Roman"/>
          <w:b/>
          <w:sz w:val="28"/>
          <w:szCs w:val="28"/>
        </w:rPr>
        <w:t xml:space="preserve">я китайская пословица гласит: </w:t>
      </w:r>
    </w:p>
    <w:p w:rsidR="006E547D" w:rsidRPr="008155C4" w:rsidRDefault="001710BF" w:rsidP="006E547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C4">
        <w:rPr>
          <w:rFonts w:ascii="Times New Roman" w:hAnsi="Times New Roman" w:cs="Times New Roman"/>
          <w:b/>
          <w:sz w:val="28"/>
          <w:szCs w:val="28"/>
        </w:rPr>
        <w:t>«Человек без улыбки на лице не должен открывать магазин».</w:t>
      </w:r>
    </w:p>
    <w:p w:rsidR="006E547D" w:rsidRDefault="006E547D" w:rsidP="006E547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E547D" w:rsidRDefault="006E547D" w:rsidP="006E547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E547D" w:rsidRDefault="006E547D" w:rsidP="006E547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E547D" w:rsidRDefault="006E547D" w:rsidP="006E547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3A0E3B" w:rsidRDefault="00607C3A" w:rsidP="00176E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Симферополь</w:t>
      </w:r>
      <w:r w:rsidR="003A0E3B" w:rsidRPr="003A0E3B">
        <w:rPr>
          <w:rFonts w:ascii="Times New Roman" w:hAnsi="Times New Roman"/>
          <w:b/>
          <w:sz w:val="28"/>
          <w:szCs w:val="28"/>
        </w:rPr>
        <w:t xml:space="preserve"> 2018</w:t>
      </w:r>
    </w:p>
    <w:p w:rsidR="00B51BE0" w:rsidRDefault="00B51BE0" w:rsidP="00176E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6EDF" w:rsidRPr="000E1CD6" w:rsidRDefault="00E24482" w:rsidP="00E24482">
      <w:pPr>
        <w:spacing w:after="0" w:line="36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                     </w:t>
      </w:r>
      <w:r w:rsidR="00176EDF" w:rsidRPr="000E1CD6">
        <w:rPr>
          <w:rFonts w:ascii="Times New Roman" w:hAnsi="Times New Roman"/>
          <w:b/>
          <w:sz w:val="32"/>
          <w:szCs w:val="32"/>
        </w:rPr>
        <w:t>Содержание</w:t>
      </w:r>
    </w:p>
    <w:p w:rsidR="00D85106" w:rsidRPr="008155C4" w:rsidRDefault="00D85106" w:rsidP="00D851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76EDF" w:rsidRDefault="00176EDF" w:rsidP="000E1CD6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155C4">
        <w:rPr>
          <w:rFonts w:ascii="Times New Roman" w:hAnsi="Times New Roman"/>
          <w:b/>
          <w:sz w:val="28"/>
          <w:szCs w:val="28"/>
        </w:rPr>
        <w:t>Описание компетенции.</w:t>
      </w:r>
    </w:p>
    <w:p w:rsidR="008155C4" w:rsidRPr="008155C4" w:rsidRDefault="008155C4" w:rsidP="00D85106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E547D" w:rsidRPr="008155C4" w:rsidRDefault="006E547D" w:rsidP="00D8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5C4">
        <w:rPr>
          <w:rFonts w:ascii="Times New Roman" w:hAnsi="Times New Roman" w:cs="Times New Roman"/>
          <w:sz w:val="28"/>
          <w:szCs w:val="28"/>
        </w:rPr>
        <w:t>Торговля, как обмен товарно-материальными ценностями, известна начиная с каменного века. Она является одним из самых могущественных факторов процесса развития общества: начиная со скромного обмена внутри страны и кончая раскинувшейся по всему миру сетью сложнейших коммерческих операций, разнообразные виды торговых отношений всегда, так или иначе, реагируют на различные стороны общественной жизни. Соответственно, и профессия продавца известна с давних времен. По мере развития общества, совершенствовалась и организация процесса купли- продажи товаров: от прямого обмена между родами и племенами до сложных схем международной торговли в настоящее время. Поэтому у профессии продавца широкая типология: от человека, работающего в магазине, до человека, отвечающего за организацию продвижения товара и сбыта продукции в крупной корпорации. Способности специалиста по поиску новых рынков сбыта продукции, планированию, прогнозированию и организации продаж высоко оцениваются руководством предприятий в любой экономической ситуации.</w:t>
      </w:r>
    </w:p>
    <w:p w:rsidR="00AD79ED" w:rsidRPr="00D85106" w:rsidRDefault="00B63237" w:rsidP="00D8510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85106">
        <w:rPr>
          <w:rFonts w:ascii="Times New Roman" w:hAnsi="Times New Roman"/>
          <w:b/>
          <w:sz w:val="28"/>
          <w:szCs w:val="28"/>
        </w:rPr>
        <w:t xml:space="preserve">1.1.Актуальность компетенции. </w:t>
      </w:r>
    </w:p>
    <w:p w:rsidR="006E547D" w:rsidRPr="00D85106" w:rsidRDefault="006E547D" w:rsidP="00D8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106">
        <w:rPr>
          <w:rFonts w:ascii="Times New Roman" w:hAnsi="Times New Roman" w:cs="Times New Roman"/>
          <w:sz w:val="28"/>
          <w:szCs w:val="28"/>
        </w:rPr>
        <w:t xml:space="preserve">Многие мечтают о быстром карьерном росте, автономности в работе, а также быстром заработке - сбыте товара и получении за него денег. Поэтому изучение торгового дела и повышение профессионализма в этой области для всех молодых и энергичных-очень актуально. Эта специальность дает возможность изучать множество интересных предметов - не только экономических, но и гуманитарных. Активно изучается психология заключения коммерческих договоров, особенности потребностей покупателя и так далее. Работая по этой специальности, у человека появляется возможность взаимодействовать со многими людьми, то есть заводить </w:t>
      </w:r>
      <w:r w:rsidRPr="00D85106">
        <w:rPr>
          <w:rFonts w:ascii="Times New Roman" w:hAnsi="Times New Roman" w:cs="Times New Roman"/>
          <w:sz w:val="28"/>
          <w:szCs w:val="28"/>
        </w:rPr>
        <w:lastRenderedPageBreak/>
        <w:t xml:space="preserve">полезные знакомства, выходить на новый уровень взаимоотношений, изменять свой социальный статус. Для того чтобы получить универсальную экономическую подготовку, активные люди выбирают «Торговлю». </w:t>
      </w:r>
    </w:p>
    <w:p w:rsidR="006E547D" w:rsidRPr="00D85106" w:rsidRDefault="006E547D" w:rsidP="00D85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106">
        <w:rPr>
          <w:rFonts w:ascii="Times New Roman" w:hAnsi="Times New Roman" w:cs="Times New Roman"/>
          <w:sz w:val="28"/>
          <w:szCs w:val="28"/>
        </w:rPr>
        <w:t>Умение «представить товар лицом», знания по психологии эффективных продаж, аналитические способности, навыки работы с возражениями покупателей – компетенции, необходимые менеджеру по продажам. От эффективности его работы во многом зависят продажи компании, и, следовательно, успешность ее деятельности. Именно поэтому квалифицированный специалист в этой области всегда будет востребован на рынке труда. Торговые специалисты, прекрасно разбирающиеся в менеджменте, экономике, логистике, ориентирующиеся в маркетинге, стали востребованными после перехода страны на рыночные отношения. Сейчас в любых сферах бизнеса, а особенно на рынке цветных металлов, на фондовых биржах, в банках ценятся специалисты, подготовленные по новым программам, способные оценить качественные характеристики товаров и заключать сделки. Для работы в этой сфере необходимы коммуникабельность и умения взаимодействовать в связке «человек – человек».</w:t>
      </w:r>
    </w:p>
    <w:p w:rsidR="006E547D" w:rsidRPr="00403921" w:rsidRDefault="006E547D" w:rsidP="00B63237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E547D" w:rsidRDefault="006E547D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BE0" w:rsidRPr="00403921" w:rsidRDefault="00B51BE0" w:rsidP="00176E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74CA" w:rsidRPr="006D519C" w:rsidRDefault="006D519C" w:rsidP="006D519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Конкурсное задание для обучающихся</w:t>
      </w:r>
    </w:p>
    <w:p w:rsidR="000A74CA" w:rsidRPr="006D519C" w:rsidRDefault="006D519C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Задание 1.</w:t>
      </w:r>
      <w:r w:rsidR="000A74CA" w:rsidRP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«Кейс-задание» Принятие управленческого решения </w:t>
      </w: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Время выполнения 60 минут </w:t>
      </w:r>
    </w:p>
    <w:p w:rsidR="003D5F44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Задание: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Разобрать ситуацию и принять управленческое решение по ситуации</w:t>
      </w:r>
      <w:r w:rsidR="003D5F44" w:rsidRPr="006D519C">
        <w:rPr>
          <w:sz w:val="28"/>
          <w:szCs w:val="28"/>
        </w:rPr>
        <w:t xml:space="preserve"> </w:t>
      </w:r>
      <w:r w:rsidR="003D5F44"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сложившейся в торговой организации, используя профессиональные знания в области управления ассортиментом в торговле, 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дать </w:t>
      </w:r>
      <w:r w:rsidR="003D5F44"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 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</w:t>
      </w:r>
      <w:r w:rsidR="003D5F44"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>.  Сделать общую презентацию управленческого решения (от 6 до 10 слайдов).  При выполнении данного задания можно использовать компьютер для написания возможных решений и не более 5 минут на представление презентации экспертам.</w:t>
      </w:r>
    </w:p>
    <w:p w:rsidR="006D519C" w:rsidRDefault="006D519C" w:rsidP="006D519C">
      <w:pPr>
        <w:spacing w:line="360" w:lineRule="auto"/>
        <w:ind w:left="-12" w:firstLine="699"/>
        <w:jc w:val="center"/>
        <w:rPr>
          <w:i/>
          <w:color w:val="000000"/>
          <w:sz w:val="28"/>
        </w:rPr>
      </w:pPr>
      <w:r w:rsidRPr="007C6C52">
        <w:rPr>
          <w:i/>
          <w:color w:val="000000"/>
          <w:sz w:val="28"/>
        </w:rPr>
        <w:t>Лист критерии оценки</w:t>
      </w: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571"/>
      </w:tblGrid>
      <w:tr w:rsidR="006D519C" w:rsidRPr="006D519C" w:rsidTr="00CE422B">
        <w:trPr>
          <w:trHeight w:val="367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Наивысший балл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6D519C" w:rsidRPr="006D519C" w:rsidTr="00CE422B">
        <w:trPr>
          <w:trHeight w:val="735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Объективные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Субъективные</w:t>
            </w:r>
          </w:p>
        </w:tc>
      </w:tr>
      <w:tr w:rsidR="006D519C" w:rsidRPr="006D519C" w:rsidTr="00CE422B">
        <w:trPr>
          <w:trHeight w:val="30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Четко сформулировать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6D519C" w:rsidTr="00CE422B">
        <w:trPr>
          <w:trHeight w:val="3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Полнота раскрытия обоснований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19C" w:rsidRPr="006D519C" w:rsidTr="00CE422B">
        <w:trPr>
          <w:trHeight w:val="2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Логичность и связность изложения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19C" w:rsidRPr="006D519C" w:rsidTr="00CE422B">
        <w:trPr>
          <w:trHeight w:val="50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ab/>
              <w:t>орфографических, пунктуационных и стилистических ошибок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19C" w:rsidRPr="006D519C" w:rsidTr="00CE422B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Оригинальность управленческих предложений по продвижению товара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19C" w:rsidRPr="006D519C" w:rsidTr="00CE422B">
        <w:trPr>
          <w:trHeight w:val="32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Дизайн презентации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19C" w:rsidRPr="006D519C" w:rsidTr="00CE422B">
        <w:trPr>
          <w:trHeight w:val="27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Присутствие иллюстративного 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19C" w:rsidRPr="006D519C" w:rsidTr="00CE422B">
        <w:trPr>
          <w:trHeight w:val="27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Представление презентации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519C" w:rsidRPr="006D519C" w:rsidTr="00CE422B">
        <w:trPr>
          <w:trHeight w:val="7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D519C" w:rsidRPr="006D519C" w:rsidRDefault="006D519C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74CA" w:rsidRPr="006D519C" w:rsidRDefault="000A74CA" w:rsidP="006D519C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2</w:t>
      </w:r>
      <w:r w:rsidRP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«Составление претензионного письма поставщику» </w:t>
      </w: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Время выполнения 60 минут </w:t>
      </w:r>
    </w:p>
    <w:p w:rsidR="003D5F44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Задание: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Написать письмо-претензию поставщику товара (текст можно набрать на компьютере или написать от руки), предло</w:t>
      </w:r>
      <w:r w:rsidR="003D5F44"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>жить возможные варианты решения сложившийся ситуации в торговой организации.</w:t>
      </w:r>
    </w:p>
    <w:p w:rsidR="006D519C" w:rsidRDefault="006D519C" w:rsidP="006D519C">
      <w:pPr>
        <w:ind w:left="-12" w:firstLine="69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Лист критериев оценки</w:t>
      </w: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571"/>
      </w:tblGrid>
      <w:tr w:rsidR="006D519C" w:rsidRPr="00B34742" w:rsidTr="00CE422B">
        <w:trPr>
          <w:trHeight w:val="367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Наивысший балл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6D519C" w:rsidRPr="00B34742" w:rsidTr="00CE422B">
        <w:trPr>
          <w:trHeight w:val="735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Объективные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Субъективные</w:t>
            </w:r>
          </w:p>
        </w:tc>
      </w:tr>
      <w:tr w:rsidR="006D519C" w:rsidRPr="00B34742" w:rsidTr="00CE422B">
        <w:trPr>
          <w:trHeight w:val="3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Аргументированность предложений в претензии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B34742" w:rsidTr="00CE422B">
        <w:trPr>
          <w:trHeight w:val="7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первоисточником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B34742" w:rsidTr="00CE422B">
        <w:trPr>
          <w:trHeight w:val="55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орфографических, пунктуационных и стилистических ошибок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B34742" w:rsidTr="00CE422B">
        <w:trPr>
          <w:trHeight w:val="25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расчета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B34742" w:rsidTr="00CE422B">
        <w:trPr>
          <w:trHeight w:val="25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оформления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B34742" w:rsidTr="00CE422B">
        <w:trPr>
          <w:trHeight w:val="24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ind w:right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D519C" w:rsidRDefault="006D519C" w:rsidP="006D519C">
      <w:pPr>
        <w:ind w:left="-12" w:firstLine="699"/>
        <w:jc w:val="center"/>
        <w:rPr>
          <w:i/>
          <w:color w:val="000000"/>
          <w:sz w:val="28"/>
          <w:szCs w:val="28"/>
        </w:rPr>
      </w:pP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</w:t>
      </w:r>
      <w:r w:rsid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«Коммерческие расчеты»</w:t>
      </w: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Время выполнения: 60 минут </w:t>
      </w: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1: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предлагается рассчитать эффективность использования торговых площадей. Участнику необходимо сделать вывод и дать предложения (можно использовать калькулятор). </w:t>
      </w: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2: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предлагается рассчитать эффективность использования торгового оборудования. Участнику необходимо сделать вывод и дать предложения (можно использовать калькулятор). </w:t>
      </w: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3: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предлагается рассчитать товарооборот магазина. Участнику необходимо сделать вывод и дать предложения (можно использовать калькулятор). </w:t>
      </w:r>
    </w:p>
    <w:p w:rsidR="006D519C" w:rsidRDefault="006D519C" w:rsidP="006D519C">
      <w:pPr>
        <w:ind w:left="-12" w:firstLine="69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D519C" w:rsidRDefault="006D519C" w:rsidP="006D519C">
      <w:pPr>
        <w:ind w:left="-12" w:firstLine="69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D519C" w:rsidRDefault="006D519C" w:rsidP="006D519C">
      <w:pPr>
        <w:ind w:left="-12" w:firstLine="69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D519C" w:rsidRDefault="006D519C" w:rsidP="006D519C">
      <w:pPr>
        <w:ind w:left="-12" w:firstLine="69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D519C" w:rsidRDefault="006D519C" w:rsidP="006D519C">
      <w:pPr>
        <w:ind w:left="-12" w:firstLine="69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D519C" w:rsidRPr="006D519C" w:rsidRDefault="006D519C" w:rsidP="006D519C">
      <w:pPr>
        <w:ind w:left="-12" w:firstLine="699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D519C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Лист критериев оценки</w:t>
      </w: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571"/>
      </w:tblGrid>
      <w:tr w:rsidR="006D519C" w:rsidRPr="006D519C" w:rsidTr="00CE422B">
        <w:trPr>
          <w:trHeight w:val="367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Наивысший балл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6D519C" w:rsidRPr="006D519C" w:rsidTr="00CE422B">
        <w:trPr>
          <w:trHeight w:val="735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Объективные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Субъективные</w:t>
            </w:r>
          </w:p>
        </w:tc>
      </w:tr>
      <w:tr w:rsidR="006D519C" w:rsidRPr="006D519C" w:rsidTr="00CE422B">
        <w:trPr>
          <w:trHeight w:val="16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Обоснованность и правильность расчетов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6D519C" w:rsidTr="00CE422B">
        <w:trPr>
          <w:trHeight w:val="31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Логичность ответов на поставленные вопросы к задаче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6D519C" w:rsidTr="00CE422B">
        <w:trPr>
          <w:trHeight w:val="4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орфографических, пунктуационных и стилистических ошибок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6D519C" w:rsidTr="00CE422B">
        <w:trPr>
          <w:trHeight w:val="26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 и предложения по задачи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6D519C" w:rsidTr="00CE422B">
        <w:trPr>
          <w:trHeight w:val="1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D5F44" w:rsidRPr="006D519C" w:rsidRDefault="00CB2EE5" w:rsidP="00CB2EE5">
      <w:pPr>
        <w:tabs>
          <w:tab w:val="left" w:pos="40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0A74CA" w:rsidRPr="006D519C" w:rsidRDefault="006D519C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4.</w:t>
      </w:r>
      <w:r w:rsidR="000A74CA" w:rsidRPr="006D519C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«Потенциальное предложение дилеру»</w:t>
      </w: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sz w:val="28"/>
          <w:szCs w:val="28"/>
        </w:rPr>
        <w:t xml:space="preserve">Время выполнения: </w:t>
      </w:r>
      <w:r w:rsidR="0066606E">
        <w:rPr>
          <w:rFonts w:ascii="Times New Roman" w:eastAsia="Times New Roman" w:hAnsi="Times New Roman" w:cs="Times New Roman"/>
          <w:i/>
          <w:sz w:val="28"/>
          <w:szCs w:val="28"/>
        </w:rPr>
        <w:t>75</w:t>
      </w:r>
      <w:r w:rsidRPr="006D519C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минут</w:t>
      </w:r>
    </w:p>
    <w:p w:rsidR="000A74CA" w:rsidRPr="006D519C" w:rsidRDefault="000A74CA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Задание: </w:t>
      </w:r>
      <w:r w:rsidRPr="006D519C">
        <w:rPr>
          <w:rFonts w:ascii="Times New Roman" w:eastAsia="Times New Roman" w:hAnsi="Times New Roman" w:cs="Times New Roman"/>
          <w:sz w:val="28"/>
          <w:szCs w:val="28"/>
        </w:rPr>
        <w:t>Участникам раздается по карточке с наименованием товара и его характеристиками, и данными компании продавца. Участникам необходимо разработать коммерческое предложение, представляющую продукцию компании потенциальным дилерам (с использованием компьютерных технологий), представить ее экспертам и ответить по вопросам по ней.</w:t>
      </w:r>
    </w:p>
    <w:p w:rsidR="006D519C" w:rsidRDefault="006D519C" w:rsidP="006D519C">
      <w:pPr>
        <w:ind w:left="-12" w:firstLine="699"/>
        <w:jc w:val="center"/>
        <w:rPr>
          <w:i/>
          <w:sz w:val="28"/>
          <w:szCs w:val="28"/>
        </w:rPr>
      </w:pPr>
      <w:r w:rsidRPr="00B03B59">
        <w:rPr>
          <w:i/>
          <w:sz w:val="28"/>
          <w:szCs w:val="28"/>
        </w:rPr>
        <w:t>Лист критериев оценки</w:t>
      </w:r>
    </w:p>
    <w:tbl>
      <w:tblPr>
        <w:tblW w:w="95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571"/>
      </w:tblGrid>
      <w:tr w:rsidR="006D519C" w:rsidRPr="006D519C" w:rsidTr="00CE422B">
        <w:trPr>
          <w:trHeight w:val="367"/>
        </w:trPr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Наивысший балл</w:t>
            </w:r>
          </w:p>
        </w:tc>
        <w:tc>
          <w:tcPr>
            <w:tcW w:w="2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Шкала оценки</w:t>
            </w:r>
          </w:p>
        </w:tc>
      </w:tr>
      <w:tr w:rsidR="006D519C" w:rsidRPr="006D519C" w:rsidTr="00CE422B">
        <w:trPr>
          <w:trHeight w:val="735"/>
        </w:trPr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Объективные 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spacing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Субъективные</w:t>
            </w:r>
          </w:p>
        </w:tc>
      </w:tr>
      <w:tr w:rsidR="006D519C" w:rsidRPr="006D519C" w:rsidTr="00CE422B">
        <w:trPr>
          <w:trHeight w:val="1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товара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6D519C" w:rsidTr="00CE422B">
        <w:trPr>
          <w:trHeight w:val="1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Расшифровка товарной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6D519C" w:rsidTr="00CE422B">
        <w:trPr>
          <w:trHeight w:val="1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штрих-кода на подлинность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6D519C" w:rsidTr="00CE422B">
        <w:trPr>
          <w:trHeight w:val="1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Обоснованность предложения дилеру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6D519C" w:rsidTr="00CE422B">
        <w:trPr>
          <w:trHeight w:val="1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коммерческого предложения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1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D519C" w:rsidRPr="006D519C" w:rsidTr="00CE422B">
        <w:trPr>
          <w:trHeight w:val="11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519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19C" w:rsidRPr="006D519C" w:rsidRDefault="006D519C" w:rsidP="00CE422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34742" w:rsidRPr="006D519C" w:rsidRDefault="00B34742" w:rsidP="006D51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1CD6" w:rsidRDefault="000E1CD6" w:rsidP="003C66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CB2EE5" w:rsidRDefault="00FC5741" w:rsidP="003C66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FC5741">
        <w:rPr>
          <w:rFonts w:ascii="Times New Roman" w:hAnsi="Times New Roman"/>
          <w:b/>
          <w:sz w:val="32"/>
          <w:szCs w:val="32"/>
        </w:rPr>
        <w:lastRenderedPageBreak/>
        <w:t>Инфраструктурный лист</w:t>
      </w:r>
    </w:p>
    <w:p w:rsidR="00FC5741" w:rsidRDefault="00FC5741" w:rsidP="003C66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C5741" w:rsidRDefault="00FC5741" w:rsidP="003C66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Нормативная литература:</w:t>
      </w:r>
    </w:p>
    <w:p w:rsidR="00FC5741" w:rsidRDefault="00FC5741" w:rsidP="003C66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FC5741" w:rsidRPr="00FC5741" w:rsidRDefault="00FC5741" w:rsidP="00FC5741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C5741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федерации. Части первая, вторая,     </w:t>
      </w:r>
      <w:r w:rsidR="00B25866" w:rsidRPr="00B25866">
        <w:rPr>
          <w:rFonts w:ascii="Times New Roman" w:hAnsi="Times New Roman" w:cs="Times New Roman"/>
          <w:sz w:val="28"/>
          <w:szCs w:val="28"/>
        </w:rPr>
        <w:t xml:space="preserve">  </w:t>
      </w:r>
      <w:r w:rsidRPr="00FC5741">
        <w:rPr>
          <w:rFonts w:ascii="Times New Roman" w:hAnsi="Times New Roman" w:cs="Times New Roman"/>
          <w:sz w:val="28"/>
          <w:szCs w:val="28"/>
        </w:rPr>
        <w:t>третья и четвертая. – М.: Эксмо,2016. – 688 с.</w:t>
      </w:r>
    </w:p>
    <w:p w:rsidR="00FC5741" w:rsidRPr="00FC5741" w:rsidRDefault="00FC5741" w:rsidP="00FC57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5741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административной ответственности: проект. – М.: Проспект, 2016. – 368 с.</w:t>
      </w:r>
    </w:p>
    <w:p w:rsidR="00FC5741" w:rsidRPr="00FC5741" w:rsidRDefault="00FC5741" w:rsidP="00FC57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C5741">
        <w:rPr>
          <w:rFonts w:ascii="Times New Roman" w:hAnsi="Times New Roman" w:cs="Times New Roman"/>
          <w:sz w:val="28"/>
          <w:szCs w:val="28"/>
        </w:rPr>
        <w:t xml:space="preserve">Закон Российской Федерации «О защите прав потребителей» с последними изменениями на 2016 г. – М.: </w:t>
      </w:r>
      <w:proofErr w:type="spellStart"/>
      <w:r w:rsidRPr="00FC5741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FC5741">
        <w:rPr>
          <w:rFonts w:ascii="Times New Roman" w:hAnsi="Times New Roman" w:cs="Times New Roman"/>
          <w:sz w:val="28"/>
          <w:szCs w:val="28"/>
        </w:rPr>
        <w:t>, 2016. – 47 с.</w:t>
      </w:r>
    </w:p>
    <w:p w:rsidR="00FC5741" w:rsidRDefault="00FC5741" w:rsidP="003C66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FC5741" w:rsidRDefault="00FC5741" w:rsidP="003C66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Материалы, предоставляемые организатором:</w:t>
      </w:r>
    </w:p>
    <w:p w:rsidR="00FC5741" w:rsidRDefault="00FC5741" w:rsidP="003C66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FC5741" w:rsidRDefault="00FC5741" w:rsidP="00FC574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1.ручка</w:t>
      </w:r>
    </w:p>
    <w:p w:rsidR="00FC5741" w:rsidRDefault="00FC5741" w:rsidP="00FC574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 листов бумаги</w:t>
      </w:r>
    </w:p>
    <w:p w:rsidR="00B25866" w:rsidRDefault="00B25866" w:rsidP="00FC574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25866" w:rsidRDefault="00B25866" w:rsidP="00B2586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B25866">
        <w:rPr>
          <w:rFonts w:ascii="Times New Roman" w:hAnsi="Times New Roman"/>
          <w:i/>
          <w:sz w:val="28"/>
          <w:szCs w:val="28"/>
        </w:rPr>
        <w:t>Оборудование, предоставляемое организаторам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B25866" w:rsidRDefault="00B25866" w:rsidP="00FC574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</w:p>
    <w:p w:rsidR="00B25866" w:rsidRDefault="00B25866" w:rsidP="00FC574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1.компьютер</w:t>
      </w:r>
    </w:p>
    <w:p w:rsidR="00B25866" w:rsidRDefault="00B25866" w:rsidP="00FC574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2.стол письменный</w:t>
      </w:r>
    </w:p>
    <w:p w:rsidR="00B25866" w:rsidRDefault="00B25866" w:rsidP="00FC574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3.кресло компьютерное</w:t>
      </w:r>
    </w:p>
    <w:p w:rsidR="00B25866" w:rsidRDefault="00B25866" w:rsidP="00FC574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4.принтер</w:t>
      </w:r>
    </w:p>
    <w:p w:rsidR="00B25866" w:rsidRDefault="00B25866" w:rsidP="00FC574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5.проектор.</w:t>
      </w:r>
    </w:p>
    <w:p w:rsidR="00B25866" w:rsidRDefault="00B25866" w:rsidP="00FC574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B25866" w:rsidRDefault="00B25866" w:rsidP="00B2586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B25866">
        <w:rPr>
          <w:rFonts w:ascii="Times New Roman" w:hAnsi="Times New Roman"/>
          <w:i/>
          <w:sz w:val="28"/>
          <w:szCs w:val="28"/>
        </w:rPr>
        <w:t>Программное обеспечение, предоставляемое организатором:</w:t>
      </w:r>
    </w:p>
    <w:p w:rsidR="00B25866" w:rsidRDefault="00B25866" w:rsidP="00B2586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</w:p>
    <w:p w:rsidR="00B25866" w:rsidRPr="00B25866" w:rsidRDefault="00B25866" w:rsidP="00B2586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spellStart"/>
      <w:r w:rsidRPr="00B2586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Microsoft</w:t>
      </w:r>
      <w:proofErr w:type="spellEnd"/>
      <w:r w:rsidRPr="00B2586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B25866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Office</w:t>
      </w:r>
      <w:proofErr w:type="spellEnd"/>
    </w:p>
    <w:p w:rsidR="00B25866" w:rsidRPr="00B25866" w:rsidRDefault="00B25866" w:rsidP="00B2586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8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 xml:space="preserve"> </w:t>
      </w:r>
      <w:proofErr w:type="spellStart"/>
      <w:r w:rsidRPr="00B2586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Microsof</w:t>
      </w:r>
      <w:proofErr w:type="spellEnd"/>
      <w:r w:rsidRPr="00B258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 xml:space="preserve">    </w:t>
      </w:r>
      <w:proofErr w:type="spellStart"/>
      <w:r w:rsidRPr="00B258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Windows</w:t>
      </w:r>
      <w:proofErr w:type="spellEnd"/>
      <w:r w:rsidRPr="00B258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 xml:space="preserve"> 7</w:t>
      </w:r>
    </w:p>
    <w:p w:rsidR="00B25866" w:rsidRPr="00B25866" w:rsidRDefault="00B25866" w:rsidP="00B25866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2586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Power Point</w:t>
      </w:r>
    </w:p>
    <w:p w:rsidR="00B25866" w:rsidRPr="00B25866" w:rsidRDefault="00B25866" w:rsidP="00B25866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25866" w:rsidRPr="00B25866" w:rsidRDefault="00B25866" w:rsidP="00FC5741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C5741" w:rsidRDefault="00F548FA" w:rsidP="00F548F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548FA">
        <w:rPr>
          <w:rFonts w:ascii="Times New Roman" w:hAnsi="Times New Roman"/>
          <w:b/>
          <w:sz w:val="28"/>
          <w:szCs w:val="28"/>
          <w:lang w:val="en-US"/>
        </w:rPr>
        <w:t>Toolbox</w:t>
      </w:r>
      <w:r w:rsidRPr="00F548FA">
        <w:rPr>
          <w:rFonts w:ascii="Times New Roman" w:hAnsi="Times New Roman"/>
          <w:b/>
          <w:sz w:val="28"/>
          <w:szCs w:val="28"/>
        </w:rPr>
        <w:t>:</w:t>
      </w:r>
    </w:p>
    <w:p w:rsidR="00F548FA" w:rsidRDefault="00F548FA" w:rsidP="00F548F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548FA" w:rsidRDefault="00F548FA" w:rsidP="00F548F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Вода</w:t>
      </w:r>
    </w:p>
    <w:p w:rsidR="00F548FA" w:rsidRDefault="00F548FA" w:rsidP="00F548F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548FA" w:rsidRDefault="00F548FA" w:rsidP="00F548F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548FA">
        <w:rPr>
          <w:rFonts w:ascii="Times New Roman" w:hAnsi="Times New Roman"/>
          <w:b/>
          <w:sz w:val="28"/>
          <w:szCs w:val="28"/>
        </w:rPr>
        <w:t>Необхо</w:t>
      </w:r>
      <w:r>
        <w:rPr>
          <w:rFonts w:ascii="Times New Roman" w:hAnsi="Times New Roman"/>
          <w:b/>
          <w:sz w:val="28"/>
          <w:szCs w:val="28"/>
        </w:rPr>
        <w:t>димая площадь для выполнения ко</w:t>
      </w:r>
      <w:r w:rsidRPr="00F548FA">
        <w:rPr>
          <w:rFonts w:ascii="Times New Roman" w:hAnsi="Times New Roman"/>
          <w:b/>
          <w:sz w:val="28"/>
          <w:szCs w:val="28"/>
        </w:rPr>
        <w:t>мпетенции:</w:t>
      </w:r>
    </w:p>
    <w:p w:rsidR="00F548FA" w:rsidRDefault="00F548FA" w:rsidP="00F548F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548FA" w:rsidRPr="00F548FA" w:rsidRDefault="00F548FA" w:rsidP="00F548F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40 </w:t>
      </w:r>
      <w:proofErr w:type="spellStart"/>
      <w:r>
        <w:rPr>
          <w:rFonts w:ascii="Times New Roman" w:hAnsi="Times New Roman"/>
          <w:b/>
          <w:sz w:val="28"/>
          <w:szCs w:val="28"/>
        </w:rPr>
        <w:t>кв.м</w:t>
      </w:r>
      <w:proofErr w:type="spellEnd"/>
    </w:p>
    <w:p w:rsidR="00CB2EE5" w:rsidRPr="00F548FA" w:rsidRDefault="00CB2EE5" w:rsidP="00F548F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B2EE5" w:rsidRDefault="00CB2EE5" w:rsidP="003C66A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721A3" w:rsidRDefault="003721A3" w:rsidP="003721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1A3" w:rsidRDefault="003721A3" w:rsidP="003721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1A3" w:rsidRDefault="003721A3" w:rsidP="003721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1A3" w:rsidRDefault="003721A3" w:rsidP="003721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21A3" w:rsidRDefault="003721A3" w:rsidP="003721A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6EDF" w:rsidRPr="00F548FA" w:rsidRDefault="00176EDF" w:rsidP="00F548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охраны труда и техники безопасности</w:t>
      </w:r>
    </w:p>
    <w:p w:rsidR="00436587" w:rsidRPr="00F548FA" w:rsidRDefault="00962380" w:rsidP="00F548F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8F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36587" w:rsidRPr="00F548FA">
        <w:rPr>
          <w:rFonts w:ascii="Times New Roman" w:eastAsia="Calibri" w:hAnsi="Times New Roman" w:cs="Times New Roman"/>
          <w:b/>
          <w:sz w:val="28"/>
          <w:szCs w:val="28"/>
        </w:rPr>
        <w:t>. Общие вопросы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1.1. При работе с ПК рекомендуется организация перерывов на 10 минут  </w:t>
      </w:r>
    </w:p>
    <w:p w:rsidR="00436587" w:rsidRPr="00F548FA" w:rsidRDefault="00436587" w:rsidP="00F548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>через каждые 50 минут работы. Время на перерывы уже учтено в общем</w:t>
      </w:r>
    </w:p>
    <w:p w:rsidR="00436587" w:rsidRPr="00F548FA" w:rsidRDefault="00436587" w:rsidP="00F548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>времени задания, и дополнительное время участникам не предоставляется</w:t>
      </w:r>
    </w:p>
    <w:p w:rsidR="00436587" w:rsidRPr="00F548FA" w:rsidRDefault="00436587" w:rsidP="00F548FA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 </w:t>
      </w:r>
    </w:p>
    <w:p w:rsidR="00436587" w:rsidRPr="00F548FA" w:rsidRDefault="00436587" w:rsidP="00F548FA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Участник соревнования должен знать месторасположение первичных средств пожаротушения и уметь ими пользоваться.  </w:t>
      </w:r>
    </w:p>
    <w:p w:rsidR="00436587" w:rsidRPr="00F548FA" w:rsidRDefault="00436587" w:rsidP="00F548FA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О каждом несчастном случае пострадавший или очевидец несчастного случая немедленно должен известить ближайшего эксперта. </w:t>
      </w:r>
    </w:p>
    <w:p w:rsidR="00436587" w:rsidRPr="00F548FA" w:rsidRDefault="00436587" w:rsidP="00F548FA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Участник соревнования должен знать местонахождения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 </w:t>
      </w:r>
    </w:p>
    <w:p w:rsidR="00436587" w:rsidRPr="00F548FA" w:rsidRDefault="00436587" w:rsidP="00F548FA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При работе с ПК участник соревнования должны соблюдать правила личной гигиены.  </w:t>
      </w:r>
    </w:p>
    <w:p w:rsidR="00436587" w:rsidRPr="00F548FA" w:rsidRDefault="00436587" w:rsidP="00F548FA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:rsidR="00436587" w:rsidRPr="00F548FA" w:rsidRDefault="00436587" w:rsidP="00F548FA">
      <w:pPr>
        <w:numPr>
          <w:ilvl w:val="1"/>
          <w:numId w:val="1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вопросам, связанным с работой компьютера следует обращаться к эксперту.  </w:t>
      </w:r>
    </w:p>
    <w:p w:rsidR="00F548FA" w:rsidRDefault="00F548FA" w:rsidP="00F548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587" w:rsidRPr="00F548FA" w:rsidRDefault="00436587" w:rsidP="00F548F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b/>
          <w:sz w:val="28"/>
          <w:szCs w:val="28"/>
        </w:rPr>
        <w:t>2.Требования охраны труда перед началом работы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587" w:rsidRPr="00F548FA" w:rsidRDefault="00436587" w:rsidP="00F548FA">
      <w:pPr>
        <w:numPr>
          <w:ilvl w:val="1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Перед включением используемого на рабочем месте оборудования участник соревнования обязан:  </w:t>
      </w:r>
    </w:p>
    <w:p w:rsidR="00436587" w:rsidRPr="00F548FA" w:rsidRDefault="00436587" w:rsidP="00F548FA">
      <w:pPr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 </w:t>
      </w:r>
    </w:p>
    <w:p w:rsidR="00436587" w:rsidRPr="00F548FA" w:rsidRDefault="00436587" w:rsidP="00F548FA">
      <w:pPr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 </w:t>
      </w:r>
    </w:p>
    <w:p w:rsidR="00436587" w:rsidRPr="00F548FA" w:rsidRDefault="00436587" w:rsidP="00F548FA">
      <w:pPr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Проверить правильность расположения оборудования.  </w:t>
      </w:r>
    </w:p>
    <w:p w:rsidR="00436587" w:rsidRPr="00F548FA" w:rsidRDefault="00436587" w:rsidP="00F548FA">
      <w:pPr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Кабели электропитания, удлинители, сетевые фильтры должны находиться с тыльной стороны рабочего места.  </w:t>
      </w:r>
    </w:p>
    <w:p w:rsidR="00436587" w:rsidRPr="00F548FA" w:rsidRDefault="00436587" w:rsidP="00F548FA">
      <w:pPr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Убедиться в отсутствии засветок, отражений и бликов на экране монитора.  </w:t>
      </w:r>
    </w:p>
    <w:p w:rsidR="00436587" w:rsidRPr="00F548FA" w:rsidRDefault="00436587" w:rsidP="00F548FA">
      <w:pPr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 </w:t>
      </w:r>
    </w:p>
    <w:p w:rsidR="00436587" w:rsidRPr="00F548FA" w:rsidRDefault="00436587" w:rsidP="00F548FA">
      <w:pPr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436587" w:rsidRPr="00F548FA" w:rsidRDefault="00436587" w:rsidP="00F548FA">
      <w:pPr>
        <w:numPr>
          <w:ilvl w:val="2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При выявлении неполадок сообщить об этом эксперту и до их устранения к работе не приступать.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587" w:rsidRPr="00811B83" w:rsidRDefault="00811B83" w:rsidP="00811B83">
      <w:pPr>
        <w:pStyle w:val="a3"/>
        <w:spacing w:after="0" w:line="360" w:lineRule="auto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436587" w:rsidRPr="00811B83">
        <w:rPr>
          <w:rFonts w:ascii="Times New Roman" w:eastAsia="Times New Roman" w:hAnsi="Times New Roman" w:cs="Times New Roman"/>
          <w:b/>
          <w:sz w:val="28"/>
          <w:szCs w:val="28"/>
        </w:rPr>
        <w:t>Требования охраны труда во время работы</w:t>
      </w:r>
    </w:p>
    <w:p w:rsidR="00436587" w:rsidRPr="00F548FA" w:rsidRDefault="00436587" w:rsidP="00F548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1.1.В течение всего времени работы со средствами компьютерной и оргтехники участник соревнования обязан:  </w:t>
      </w:r>
    </w:p>
    <w:p w:rsidR="00436587" w:rsidRPr="00F548FA" w:rsidRDefault="00436587" w:rsidP="00F548FA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содержать в порядке и чистоте рабочее место;  </w:t>
      </w:r>
    </w:p>
    <w:p w:rsidR="00436587" w:rsidRPr="00F548FA" w:rsidRDefault="00436587" w:rsidP="00F548FA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следить за тем, чтобы вентиляционные отверстия устройств ничем не были закрыты;  </w:t>
      </w:r>
    </w:p>
    <w:p w:rsidR="00436587" w:rsidRPr="00F548FA" w:rsidRDefault="00436587" w:rsidP="00F548FA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выполнять требования инструкции по эксплуатации оборудования. </w:t>
      </w:r>
    </w:p>
    <w:p w:rsidR="00436587" w:rsidRPr="00F548FA" w:rsidRDefault="00436587" w:rsidP="00F548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1.2.Участнику соревнований запрещается во время работы: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отключать и подключать интерфейсные кабели периферийных устройств;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класть на устройства средств компьютерной и оргтехники бумаги, папки и прочие посторонние предметы;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прикасаться к задней панели системного блока (процессора) при включенном питании;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отключать электропитание во время выполнения программы,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процесса;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допускать попадание влаги, грязи, сыпучих веществ на устройства средств компьютерной и оргтехники;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производить самостоятельно вскрытие и ремонт оборудования;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производить самостоятельно вскрытие и заправку картриджей принтеров или копиров;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работать со снятыми кожухами устройств компьютерной и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оргтехники;  </w:t>
      </w:r>
    </w:p>
    <w:p w:rsidR="00436587" w:rsidRPr="00F548FA" w:rsidRDefault="00436587" w:rsidP="00F548FA">
      <w:pPr>
        <w:numPr>
          <w:ilvl w:val="0"/>
          <w:numId w:val="1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располагаться при работе на расстоянии менее 50 см от экрана монитора.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1.3.При работе с текстами на бумаге, листы надо располагать как можно ближе к экрану, чтобы избежать частых движений головой и глазами при переводе взгляда.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1.4.Рабочие столы следует размещать таким образом, чтобы </w:t>
      </w:r>
      <w:proofErr w:type="spellStart"/>
      <w:r w:rsidRPr="00F548FA">
        <w:rPr>
          <w:rFonts w:ascii="Times New Roman" w:eastAsia="Times New Roman" w:hAnsi="Times New Roman" w:cs="Times New Roman"/>
          <w:sz w:val="28"/>
          <w:szCs w:val="28"/>
        </w:rPr>
        <w:t>видеодисплейные</w:t>
      </w:r>
      <w:proofErr w:type="spellEnd"/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 терминалы были ориентированы боковой стороной к световым проемам, чтобы естественный свет падал преимущественно слева.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1.5.Освещение не должно создавать бликов на поверхности экрана.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1.6.Продолжительность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</w:t>
      </w:r>
      <w:r w:rsidRPr="00F548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зрительного аппарата, необходимо выполнять комплексы физических упражнений.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587" w:rsidRPr="00F548FA" w:rsidRDefault="00436587" w:rsidP="00F548FA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b/>
          <w:sz w:val="28"/>
          <w:szCs w:val="28"/>
        </w:rPr>
        <w:t>4.Требования охраны труда в аварийных ситуациях</w:t>
      </w:r>
    </w:p>
    <w:p w:rsidR="00436587" w:rsidRPr="00F548FA" w:rsidRDefault="00436587" w:rsidP="00F548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1.1 Обо всех неисправностях в работе оборудования и аварийных ситуациях сообщать непосредственно эксперту.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1.2.При обнаружении обрыва проводов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1.3.При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1.4.В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 </w:t>
      </w:r>
    </w:p>
    <w:p w:rsidR="00962380" w:rsidRPr="00F548FA" w:rsidRDefault="00962380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587" w:rsidRPr="00F548FA" w:rsidRDefault="00962380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b/>
          <w:sz w:val="28"/>
          <w:szCs w:val="28"/>
        </w:rPr>
        <w:t xml:space="preserve">5.5. Требования охраны труда по окончании работы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         1.1. По окончании работы участник соревнования обязан соблюдать следующую последовательность отключения оборудования:  </w:t>
      </w:r>
    </w:p>
    <w:p w:rsidR="00436587" w:rsidRPr="00F548FA" w:rsidRDefault="00436587" w:rsidP="00F548FA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произвести завершение всех выполняемых на ПК задач;  </w:t>
      </w:r>
    </w:p>
    <w:p w:rsidR="00436587" w:rsidRPr="00F548FA" w:rsidRDefault="00436587" w:rsidP="00F548FA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отключить питание в последовательности, установленной инструкцией по эксплуатации данного оборудования.  </w:t>
      </w:r>
    </w:p>
    <w:p w:rsidR="00436587" w:rsidRPr="00F548FA" w:rsidRDefault="00436587" w:rsidP="00F548FA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В любом случае следовать указаниям экспертов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         1.2. Убрать со стола рабочие материалы и привести в порядок рабочее место.  </w:t>
      </w:r>
    </w:p>
    <w:p w:rsidR="00436587" w:rsidRPr="00F548FA" w:rsidRDefault="00436587" w:rsidP="00F54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8FA">
        <w:rPr>
          <w:rFonts w:ascii="Times New Roman" w:eastAsia="Times New Roman" w:hAnsi="Times New Roman" w:cs="Times New Roman"/>
          <w:sz w:val="28"/>
          <w:szCs w:val="28"/>
        </w:rPr>
        <w:t xml:space="preserve">         1.3. Обо всех замеченных неполадках сообщить эксперту</w:t>
      </w:r>
    </w:p>
    <w:p w:rsidR="00811B83" w:rsidRPr="00811B83" w:rsidRDefault="00811B83" w:rsidP="00811B8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1B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Задание 1. «Кейс-задание» Принятие управленческого решения</w:t>
      </w:r>
    </w:p>
    <w:p w:rsidR="00811B83" w:rsidRPr="00811B83" w:rsidRDefault="00811B83" w:rsidP="00811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B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Время выполнения 60 минут </w:t>
      </w:r>
    </w:p>
    <w:p w:rsidR="00A476C9" w:rsidRPr="00811B83" w:rsidRDefault="00811B83" w:rsidP="00811B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1B8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Задание:</w:t>
      </w:r>
      <w:r w:rsidRPr="00811B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Разобрать ситуацию и принять управленческое решение по ситуации</w:t>
      </w:r>
      <w:r w:rsidRPr="00811B83">
        <w:rPr>
          <w:rFonts w:ascii="Times New Roman" w:hAnsi="Times New Roman" w:cs="Times New Roman"/>
          <w:sz w:val="28"/>
          <w:szCs w:val="28"/>
        </w:rPr>
        <w:t xml:space="preserve"> </w:t>
      </w:r>
      <w:r w:rsidRPr="00811B83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сложившейся в торговой организации, используя профессиональные знания в области управления ассортиментом в торговле, дать свое обоснование.  Сделать общую презентацию управленческого решения (от 6 до 10 слайдов).  При выполнении данного задания можно использовать компьютер для написания возможных решений и не более 5 минут на представление презентации экспертам.</w:t>
      </w:r>
    </w:p>
    <w:p w:rsidR="00811B83" w:rsidRPr="00811B83" w:rsidRDefault="00811B83" w:rsidP="00811B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11B83">
        <w:rPr>
          <w:rFonts w:ascii="Times New Roman" w:hAnsi="Times New Roman" w:cs="Times New Roman"/>
          <w:b/>
          <w:color w:val="000000"/>
          <w:sz w:val="28"/>
        </w:rPr>
        <w:t>Ситуационная задача 1.</w:t>
      </w:r>
    </w:p>
    <w:p w:rsidR="00811B83" w:rsidRPr="00811B83" w:rsidRDefault="00811B83" w:rsidP="00811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11B83">
        <w:rPr>
          <w:rFonts w:ascii="Times New Roman" w:hAnsi="Times New Roman" w:cs="Times New Roman"/>
          <w:color w:val="000000"/>
          <w:sz w:val="28"/>
        </w:rPr>
        <w:t xml:space="preserve">     Государственным инспектором </w:t>
      </w:r>
      <w:proofErr w:type="spellStart"/>
      <w:r w:rsidRPr="00811B83">
        <w:rPr>
          <w:rFonts w:ascii="Times New Roman" w:hAnsi="Times New Roman" w:cs="Times New Roman"/>
          <w:color w:val="000000"/>
          <w:sz w:val="28"/>
        </w:rPr>
        <w:t>Роспотребнадзора</w:t>
      </w:r>
      <w:proofErr w:type="spellEnd"/>
      <w:r w:rsidRPr="00811B83">
        <w:rPr>
          <w:rFonts w:ascii="Times New Roman" w:hAnsi="Times New Roman" w:cs="Times New Roman"/>
          <w:color w:val="000000"/>
          <w:sz w:val="28"/>
        </w:rPr>
        <w:t xml:space="preserve"> были выявлены    следующие недостатки в работе торгового центра «</w:t>
      </w:r>
      <w:proofErr w:type="spellStart"/>
      <w:r w:rsidRPr="00811B83">
        <w:rPr>
          <w:rFonts w:ascii="Times New Roman" w:hAnsi="Times New Roman" w:cs="Times New Roman"/>
          <w:color w:val="000000"/>
          <w:sz w:val="28"/>
        </w:rPr>
        <w:t>Меганом</w:t>
      </w:r>
      <w:proofErr w:type="spellEnd"/>
      <w:r w:rsidRPr="00811B83">
        <w:rPr>
          <w:rFonts w:ascii="Times New Roman" w:hAnsi="Times New Roman" w:cs="Times New Roman"/>
          <w:color w:val="000000"/>
          <w:sz w:val="28"/>
        </w:rPr>
        <w:t>»:</w:t>
      </w:r>
    </w:p>
    <w:p w:rsidR="00811B83" w:rsidRPr="00811B83" w:rsidRDefault="00811B83" w:rsidP="00811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11B83">
        <w:rPr>
          <w:rFonts w:ascii="Times New Roman" w:hAnsi="Times New Roman" w:cs="Times New Roman"/>
          <w:color w:val="000000"/>
          <w:sz w:val="28"/>
        </w:rPr>
        <w:t>- работники магазина «Фокстрот» отказались обменять телевизор, имеющий неустранимый дефект, хотя гарантийный срок на телевизор еще не истек;</w:t>
      </w:r>
    </w:p>
    <w:p w:rsidR="00811B83" w:rsidRPr="00811B83" w:rsidRDefault="00811B83" w:rsidP="00811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11B83">
        <w:rPr>
          <w:rFonts w:ascii="Times New Roman" w:hAnsi="Times New Roman" w:cs="Times New Roman"/>
          <w:color w:val="000000"/>
          <w:sz w:val="28"/>
        </w:rPr>
        <w:t>- не на всех товарах, выложенных в торговом зале, имелись ценники:</w:t>
      </w:r>
    </w:p>
    <w:p w:rsidR="00811B83" w:rsidRPr="00811B83" w:rsidRDefault="00811B83" w:rsidP="00811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11B83">
        <w:rPr>
          <w:rFonts w:ascii="Times New Roman" w:hAnsi="Times New Roman" w:cs="Times New Roman"/>
          <w:color w:val="000000"/>
          <w:sz w:val="28"/>
        </w:rPr>
        <w:t>- деревянные метры, которые использовались в магазине «Ткани», имели просроченные клейма.</w:t>
      </w:r>
    </w:p>
    <w:p w:rsidR="00811B83" w:rsidRPr="00811B83" w:rsidRDefault="00811B83" w:rsidP="00811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11B83">
        <w:rPr>
          <w:rFonts w:ascii="Times New Roman" w:hAnsi="Times New Roman" w:cs="Times New Roman"/>
          <w:color w:val="000000"/>
          <w:sz w:val="28"/>
        </w:rPr>
        <w:t xml:space="preserve"> Какие правила торговли нарушены, ответы обосновать. Какую ответственность несет администрация магазина и непосредственно продавец?</w:t>
      </w:r>
    </w:p>
    <w:p w:rsidR="00811B83" w:rsidRPr="00811B83" w:rsidRDefault="00811B83" w:rsidP="00811B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11B83">
        <w:rPr>
          <w:rFonts w:ascii="Times New Roman" w:hAnsi="Times New Roman" w:cs="Times New Roman"/>
          <w:b/>
          <w:color w:val="000000"/>
          <w:sz w:val="28"/>
        </w:rPr>
        <w:t>Ситуационная задача 2.</w:t>
      </w:r>
    </w:p>
    <w:p w:rsidR="00811B83" w:rsidRPr="00811B83" w:rsidRDefault="00811B83" w:rsidP="00811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11B83">
        <w:rPr>
          <w:rFonts w:ascii="Times New Roman" w:hAnsi="Times New Roman" w:cs="Times New Roman"/>
          <w:color w:val="000000"/>
          <w:sz w:val="28"/>
        </w:rPr>
        <w:t xml:space="preserve">   В адрес фирм</w:t>
      </w:r>
      <w:proofErr w:type="gramStart"/>
      <w:r w:rsidRPr="00811B83">
        <w:rPr>
          <w:rFonts w:ascii="Times New Roman" w:hAnsi="Times New Roman" w:cs="Times New Roman"/>
          <w:color w:val="000000"/>
          <w:sz w:val="28"/>
        </w:rPr>
        <w:t>ы ООО</w:t>
      </w:r>
      <w:proofErr w:type="gramEnd"/>
      <w:r w:rsidRPr="00811B83">
        <w:rPr>
          <w:rFonts w:ascii="Times New Roman" w:hAnsi="Times New Roman" w:cs="Times New Roman"/>
          <w:color w:val="000000"/>
          <w:sz w:val="28"/>
        </w:rPr>
        <w:t xml:space="preserve"> «Канцтовары» поступили школьно-письменные товары по счету № 520 от 12.10.2018  от посреднического склада «Флагман». При приемке 10 упаковок тетрадей, с маркировкой 50 штук по цене 54 руб., обнаружена недостача по 10 шт. в каждой упаковке.</w:t>
      </w:r>
    </w:p>
    <w:p w:rsidR="00811B83" w:rsidRPr="00811B83" w:rsidRDefault="00811B83" w:rsidP="00811B8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811B83">
        <w:rPr>
          <w:rFonts w:ascii="Times New Roman" w:hAnsi="Times New Roman" w:cs="Times New Roman"/>
          <w:color w:val="000000"/>
          <w:sz w:val="28"/>
        </w:rPr>
        <w:t xml:space="preserve"> Обоснуйте действие в соответствии инструкции П-6 «О приемке продукции производственно-технического назначения и товаров народного потребления по количеству».</w:t>
      </w:r>
    </w:p>
    <w:p w:rsidR="00811B83" w:rsidRPr="00811B83" w:rsidRDefault="00811B83" w:rsidP="00811B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11B83">
        <w:rPr>
          <w:rFonts w:ascii="Times New Roman" w:hAnsi="Times New Roman" w:cs="Times New Roman"/>
          <w:b/>
          <w:color w:val="000000"/>
          <w:sz w:val="28"/>
        </w:rPr>
        <w:t>Ситуационная задача 3.</w:t>
      </w:r>
    </w:p>
    <w:p w:rsidR="00811B83" w:rsidRPr="00811B83" w:rsidRDefault="00811B83" w:rsidP="00811B83">
      <w:pPr>
        <w:pStyle w:val="1"/>
        <w:shd w:val="clear" w:color="auto" w:fill="F6F6F6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811B83">
        <w:rPr>
          <w:rFonts w:ascii="Times New Roman" w:hAnsi="Times New Roman"/>
          <w:b w:val="0"/>
          <w:color w:val="000000"/>
          <w:sz w:val="28"/>
        </w:rPr>
        <w:t xml:space="preserve">Поставщик – </w:t>
      </w:r>
      <w:r w:rsidRPr="00811B83">
        <w:rPr>
          <w:rFonts w:ascii="Times New Roman" w:hAnsi="Times New Roman"/>
          <w:b w:val="0"/>
          <w:sz w:val="28"/>
          <w:szCs w:val="28"/>
        </w:rPr>
        <w:t xml:space="preserve">ООО </w:t>
      </w:r>
      <w:r w:rsidRPr="00811B83">
        <w:rPr>
          <w:rFonts w:ascii="Times New Roman" w:hAnsi="Times New Roman"/>
          <w:b w:val="0"/>
          <w:sz w:val="28"/>
          <w:szCs w:val="28"/>
          <w:shd w:val="clear" w:color="auto" w:fill="FAFAFA"/>
        </w:rPr>
        <w:t xml:space="preserve">«Торговый дом «ВИОЛИЯ» представила </w:t>
      </w:r>
      <w:r w:rsidRPr="00811B83">
        <w:rPr>
          <w:rFonts w:ascii="Times New Roman" w:hAnsi="Times New Roman"/>
          <w:b w:val="0"/>
          <w:sz w:val="28"/>
          <w:szCs w:val="28"/>
          <w:shd w:val="clear" w:color="auto" w:fill="FAFAFA"/>
        </w:rPr>
        <w:lastRenderedPageBreak/>
        <w:t xml:space="preserve">покупателю – магазину </w:t>
      </w:r>
      <w:proofErr w:type="spellStart"/>
      <w:r w:rsidRPr="00811B8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Л'Этуаль</w:t>
      </w:r>
      <w:proofErr w:type="spellEnd"/>
      <w:r w:rsidRPr="00811B8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– проект договора поставки косметики с условием обязательной предоплаты товара в течение года без предварительного согласования цены и ассортимента поставляемых товаров по кварталам.</w:t>
      </w:r>
    </w:p>
    <w:p w:rsidR="00811B83" w:rsidRPr="00811B83" w:rsidRDefault="00811B83" w:rsidP="00811B83">
      <w:pPr>
        <w:pStyle w:val="1"/>
        <w:shd w:val="clear" w:color="auto" w:fill="F6F6F6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811B83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Подготовьте протокол разногласий и конкретизируйте свои предложения в содержании предлагаемого к заключению договора поставки.</w:t>
      </w:r>
    </w:p>
    <w:p w:rsidR="00811B83" w:rsidRPr="00811B83" w:rsidRDefault="00811B83" w:rsidP="00811B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B83">
        <w:rPr>
          <w:rFonts w:ascii="Times New Roman" w:hAnsi="Times New Roman" w:cs="Times New Roman"/>
          <w:b/>
          <w:sz w:val="28"/>
          <w:szCs w:val="28"/>
        </w:rPr>
        <w:t>Ситуационная задача 4.</w:t>
      </w:r>
    </w:p>
    <w:p w:rsidR="00811B83" w:rsidRPr="00811B83" w:rsidRDefault="00811B83" w:rsidP="00811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3">
        <w:rPr>
          <w:rFonts w:ascii="Times New Roman" w:hAnsi="Times New Roman" w:cs="Times New Roman"/>
          <w:sz w:val="28"/>
          <w:szCs w:val="28"/>
        </w:rPr>
        <w:t>Покупатель приобрел в магазине газовую плиту. В техническом паспорте на газовую плиту указано, что гарантийный срок 1 год. За три недели до истечения гарантийного срока плита вышла из строя. Продавец организовал ремонт плиты в сервисном центре, который длился 27 дней.</w:t>
      </w:r>
    </w:p>
    <w:p w:rsidR="00811B83" w:rsidRPr="00811B83" w:rsidRDefault="00811B83" w:rsidP="00811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3">
        <w:rPr>
          <w:rFonts w:ascii="Times New Roman" w:hAnsi="Times New Roman" w:cs="Times New Roman"/>
          <w:sz w:val="28"/>
          <w:szCs w:val="28"/>
        </w:rPr>
        <w:t>При возврате плиты покупателя предупредили, что срок гарантии на газовую плиту истек, поэтому покупатель обязан оплатить стоимость ремонта.</w:t>
      </w:r>
    </w:p>
    <w:p w:rsidR="00811B83" w:rsidRPr="00811B83" w:rsidRDefault="00811B83" w:rsidP="00811B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B83">
        <w:rPr>
          <w:rFonts w:ascii="Times New Roman" w:hAnsi="Times New Roman" w:cs="Times New Roman"/>
          <w:sz w:val="28"/>
          <w:szCs w:val="28"/>
        </w:rPr>
        <w:t>Объясните правомерность действий магазина? Как следует поступить в данной ситуации?</w:t>
      </w:r>
    </w:p>
    <w:p w:rsidR="00811B83" w:rsidRDefault="00811B83" w:rsidP="00811B83">
      <w:pPr>
        <w:keepNext/>
        <w:keepLines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11B83" w:rsidRPr="000E1CD6" w:rsidRDefault="00811B83" w:rsidP="000E1CD6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E1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 2. «Составление претензионного письма поставщику»</w:t>
      </w:r>
    </w:p>
    <w:p w:rsidR="00811B83" w:rsidRPr="000E1CD6" w:rsidRDefault="00811B83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Время выполнения 60 минут </w:t>
      </w:r>
    </w:p>
    <w:p w:rsidR="00811B83" w:rsidRPr="000E1CD6" w:rsidRDefault="00811B83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Задание:</w:t>
      </w:r>
      <w:r w:rsidRPr="000E1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Написать письмо-претензию поставщику товара (текст можно набрать на компьютере или написать от руки), предложить возможные варианты решения сложившийся ситуации в торговой организации.</w:t>
      </w:r>
    </w:p>
    <w:p w:rsidR="000E1CD6" w:rsidRPr="000E1CD6" w:rsidRDefault="000E1CD6" w:rsidP="000E1C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b/>
          <w:color w:val="000000"/>
          <w:sz w:val="28"/>
          <w:szCs w:val="28"/>
        </w:rPr>
        <w:t>Задача 1.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Согласно договору № 3 от 15 сентября текущего года предприятие по производству обуви поставило магазину женскую обувь в ассортименте по счету-фактуре № 34 от 10.11 текущего года на общую сумму 250000 (двести пятьдесят тысяч) рублей.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Подготовьте претензионное письмо поставщику за нарушение условий договора поставки.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Рассчитайте сумму штрафа и претензии если в договоре предусмотрены штрафные санкции за недопоставку товаров – 2%, а за поставку недоброкачественных товаров – 20%.</w:t>
      </w:r>
    </w:p>
    <w:p w:rsidR="000E1CD6" w:rsidRPr="000E1CD6" w:rsidRDefault="000E1CD6" w:rsidP="000E1C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b/>
          <w:color w:val="000000"/>
          <w:sz w:val="28"/>
          <w:szCs w:val="28"/>
        </w:rPr>
        <w:t>Задача 2.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Согласно договору, ООО «Шелковый дом» поставила фирме шелковые ткани на сумму 480 тыс. руб. При приемке тканей по качеству было забраковано тканей на сумму 90 тыс. руб. Счет оплачен полностью.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Штраф за поставку недоброкачественных товаров предусмотрен договором в размере 20%.</w:t>
      </w:r>
    </w:p>
    <w:p w:rsidR="000E1CD6" w:rsidRPr="000E1CD6" w:rsidRDefault="000E1CD6" w:rsidP="000E1C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b/>
          <w:color w:val="000000"/>
          <w:sz w:val="28"/>
          <w:szCs w:val="28"/>
        </w:rPr>
        <w:t>Задача 3.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1CD6">
        <w:rPr>
          <w:rFonts w:ascii="Times New Roman" w:hAnsi="Times New Roman" w:cs="Times New Roman"/>
          <w:color w:val="000000"/>
          <w:sz w:val="28"/>
          <w:szCs w:val="28"/>
        </w:rPr>
        <w:t xml:space="preserve">Оптовым предприятием была закуплена партия трикотажных изделий, замаркированных производителем 1-м сортом. При окончательной приемке по качеству комиссией были обнаружены дефекты, на основании которых трикотажные изделия на сумму 250,0 тыс. руб. были отнесены к браку, а на сумму 150,0 тыс. руб. были переведены во 2-й сорт. Скидка на понижение сортности согласно договору – 8%. Штрафные санкции за поставку недоброкачественных товаров- 20%. Транспортные расходы по возврату брака поставщику составили 16,0 </w:t>
      </w:r>
      <w:proofErr w:type="spellStart"/>
      <w:r w:rsidRPr="000E1CD6">
        <w:rPr>
          <w:rFonts w:ascii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0E1C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Поставщик не заменил недоброкачественные изделия.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Укажите права и обязанности покупателя и поставщика в данной ситуации, какие нормативно-правовые документы регулируют поставку товаров, рассчитайте размер иска к поставщику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1CD6" w:rsidRPr="006D519C" w:rsidRDefault="000E1CD6" w:rsidP="000E1CD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6D51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«Коммерческие расчеты»</w:t>
      </w:r>
    </w:p>
    <w:p w:rsidR="000E1CD6" w:rsidRPr="006D519C" w:rsidRDefault="000E1CD6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Время выполнения: 60 минут </w:t>
      </w:r>
    </w:p>
    <w:p w:rsidR="000E1CD6" w:rsidRPr="006D519C" w:rsidRDefault="000E1CD6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1: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предлагается рассчитать эффективность использования торговых площадей. Участнику необходимо сделать вывод и дать предложения (можно использовать калькулятор). </w:t>
      </w:r>
    </w:p>
    <w:p w:rsidR="000E1CD6" w:rsidRPr="006D519C" w:rsidRDefault="000E1CD6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Задание 2:</w:t>
      </w:r>
      <w:r w:rsidRPr="006D51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предлагается рассчитать эффективность использования торгового оборудования. Участнику необходимо сделать вывод и дать предложения (можно использовать калькулятор). 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Задание 3:</w:t>
      </w:r>
      <w:r w:rsidRPr="000E1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 предлагается рассчитать товарооборот магазина. Участнику необходимо сделать вывод и дать предложения (можно использовать калькулятор). </w:t>
      </w:r>
    </w:p>
    <w:p w:rsidR="000E1CD6" w:rsidRPr="000E1CD6" w:rsidRDefault="000E1CD6" w:rsidP="000E1C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b/>
          <w:color w:val="000000"/>
          <w:sz w:val="28"/>
          <w:szCs w:val="28"/>
        </w:rPr>
        <w:t>Задача 1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В магазине «Продукты» с торговой площадью 600 кв. м установлено 310 единиц оборудования, площадь основания единицы которого в среднем составляют 0,5 кв. м. Площадь всех элементов для выкладки товаров в магазине равна 340 кв. м.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Какими будут Ваши предложения по увеличению эффективности использования торговой площади магазина?</w:t>
      </w:r>
    </w:p>
    <w:p w:rsidR="000E1CD6" w:rsidRPr="000E1CD6" w:rsidRDefault="000E1CD6" w:rsidP="000E1C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b/>
          <w:color w:val="000000"/>
          <w:sz w:val="28"/>
          <w:szCs w:val="28"/>
        </w:rPr>
        <w:t>Задача 2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Рассчитайте коэффициент полноты и устойчивости ассортимента шоколада в магазине, исходя из следующих данных: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Количество разновидностей шоколада в обязательном ассортиментном перечне товаров предусмотрено 25 единиц, а по факту наличия шоколада оказалось: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на 01.10 – 20 единиц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на 10.10 – 28 единиц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на 21.10 – 21 единица</w:t>
      </w:r>
    </w:p>
    <w:p w:rsidR="000E1CD6" w:rsidRPr="000E1CD6" w:rsidRDefault="000E1CD6" w:rsidP="000E1C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b/>
          <w:color w:val="000000"/>
          <w:sz w:val="28"/>
          <w:szCs w:val="28"/>
        </w:rPr>
        <w:t>Задача 3.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Определите качественные показатели торговой сети микрорайона,</w:t>
      </w:r>
      <w:r w:rsidRPr="000E1C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E1CD6">
        <w:rPr>
          <w:rFonts w:ascii="Times New Roman" w:hAnsi="Times New Roman" w:cs="Times New Roman"/>
          <w:color w:val="000000"/>
          <w:sz w:val="28"/>
          <w:szCs w:val="28"/>
        </w:rPr>
        <w:t>исходя из следующих данных: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а) площадь территории микрорай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1CD6">
        <w:rPr>
          <w:rFonts w:ascii="Times New Roman" w:hAnsi="Times New Roman" w:cs="Times New Roman"/>
          <w:color w:val="000000"/>
          <w:sz w:val="28"/>
          <w:szCs w:val="28"/>
        </w:rPr>
        <w:t>на – 800 кв. м;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б) численность населения – 30000 чел.;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в) количество магазинов в микрорайоне – 120;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г) количество специализированных магазинов – 35;</w:t>
      </w:r>
    </w:p>
    <w:p w:rsidR="000E1CD6" w:rsidRPr="000E1CD6" w:rsidRDefault="000E1CD6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CD6">
        <w:rPr>
          <w:rFonts w:ascii="Times New Roman" w:hAnsi="Times New Roman" w:cs="Times New Roman"/>
          <w:color w:val="000000"/>
          <w:sz w:val="28"/>
          <w:szCs w:val="28"/>
        </w:rPr>
        <w:t>д) общая торговая площадь всех магазинов – 4100 кв. м.</w:t>
      </w:r>
    </w:p>
    <w:p w:rsidR="00811B83" w:rsidRPr="000E1CD6" w:rsidRDefault="00811B83" w:rsidP="000E1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CD6" w:rsidRPr="006D519C" w:rsidRDefault="000E1CD6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4.</w:t>
      </w:r>
      <w:r w:rsidRPr="006D519C">
        <w:rPr>
          <w:rFonts w:ascii="Times New Roman" w:eastAsia="Times New Roman" w:hAnsi="Times New Roman" w:cs="Times New Roman"/>
          <w:b/>
          <w:sz w:val="28"/>
          <w:szCs w:val="28"/>
        </w:rPr>
        <w:t xml:space="preserve"> «Потенциальное предложение дилеру»</w:t>
      </w:r>
    </w:p>
    <w:p w:rsidR="000E1CD6" w:rsidRPr="006D519C" w:rsidRDefault="000E1CD6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sz w:val="28"/>
          <w:szCs w:val="28"/>
        </w:rPr>
        <w:t xml:space="preserve">Время выполнения: </w:t>
      </w:r>
      <w:r w:rsidR="0066606E">
        <w:rPr>
          <w:rFonts w:ascii="Times New Roman" w:eastAsia="Times New Roman" w:hAnsi="Times New Roman" w:cs="Times New Roman"/>
          <w:i/>
          <w:sz w:val="28"/>
          <w:szCs w:val="28"/>
        </w:rPr>
        <w:t xml:space="preserve">75 </w:t>
      </w:r>
      <w:r w:rsidRPr="006D519C">
        <w:rPr>
          <w:rFonts w:ascii="Times New Roman" w:eastAsia="Times New Roman" w:hAnsi="Times New Roman" w:cs="Times New Roman"/>
          <w:i/>
          <w:sz w:val="28"/>
          <w:szCs w:val="28"/>
        </w:rPr>
        <w:t xml:space="preserve"> минут</w:t>
      </w:r>
    </w:p>
    <w:p w:rsidR="000E1CD6" w:rsidRPr="006D519C" w:rsidRDefault="000E1CD6" w:rsidP="000E1C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19C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Задание: </w:t>
      </w:r>
      <w:r w:rsidRPr="006D519C">
        <w:rPr>
          <w:rFonts w:ascii="Times New Roman" w:eastAsia="Times New Roman" w:hAnsi="Times New Roman" w:cs="Times New Roman"/>
          <w:sz w:val="28"/>
          <w:szCs w:val="28"/>
        </w:rPr>
        <w:t>Участникам раздается по карточке с наименованием товара и его характеристиками, и данными компании продавца. Участникам необходимо разработать коммерческое предложение, представляющую продукцию компании потенциальным дилерам (с использованием компьютерных технологий), представить ее экспертам и ответить по вопросам по ней.</w:t>
      </w:r>
    </w:p>
    <w:p w:rsidR="00811B83" w:rsidRDefault="00ED002F" w:rsidP="00ED002F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002F">
        <w:rPr>
          <w:rFonts w:ascii="Times New Roman" w:hAnsi="Times New Roman" w:cs="Times New Roman"/>
          <w:i/>
          <w:sz w:val="28"/>
          <w:szCs w:val="28"/>
        </w:rPr>
        <w:t>Порядок выполнения задания: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Изучение конкурсного задания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2.Выявление ключевых моментов в конкурсном задании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3.Составление презентации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4.Представление результатов работы перед экспертами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5.Ответы на вопросы экспертов.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002F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Разработать презентацию, представляющую продукцию компании потенциальным дилерам: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1.Общество с ограниченной ответственностью «МПК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Скворцово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колбасные изделия;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Сакский</w:t>
      </w:r>
      <w:proofErr w:type="spellEnd"/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молзавод</w:t>
      </w:r>
      <w:proofErr w:type="spellEnd"/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ООО "ДК «</w:t>
      </w:r>
      <w:proofErr w:type="spellStart"/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Мегатрейд</w:t>
      </w:r>
      <w:proofErr w:type="spellEnd"/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-Юг»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молочные товары</w:t>
      </w:r>
    </w:p>
    <w:p w:rsidR="00ED002F" w:rsidRDefault="00ED002F" w:rsidP="00ED002F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8F4FD"/>
        </w:rPr>
        <w:t>ООО "</w:t>
      </w:r>
      <w:r w:rsidRPr="000E7A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8F4FD"/>
        </w:rPr>
        <w:t>Крымская макаронная</w:t>
      </w:r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8F4FD"/>
        </w:rPr>
        <w:t xml:space="preserve"> фабрика"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8F4FD"/>
        </w:rPr>
        <w:t>,</w:t>
      </w:r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макаронные изделия</w:t>
      </w:r>
      <w:r w:rsidRPr="00ED0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 </w:t>
      </w:r>
    </w:p>
    <w:p w:rsidR="00425F93" w:rsidRDefault="000E7A57" w:rsidP="000E7A5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4.Государственное унитарное предприятие Республики Крым 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Крымхлеб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хлебобулочные изделия</w:t>
      </w:r>
    </w:p>
    <w:p w:rsidR="000E7A57" w:rsidRDefault="000E7A57" w:rsidP="000E7A5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5.</w:t>
      </w:r>
      <w:r w:rsidRPr="000E7A5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0E7A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Акционерное общество «Пивобезалкогольный комбинат «Крым»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безалкогольные напитки.</w:t>
      </w:r>
    </w:p>
    <w:p w:rsidR="00E24482" w:rsidRDefault="00E24482" w:rsidP="000E7A5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4482" w:rsidRDefault="00E24482" w:rsidP="000E7A5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4482" w:rsidRDefault="00E24482" w:rsidP="000E7A5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4482" w:rsidRDefault="00E24482" w:rsidP="000E7A5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24482" w:rsidRDefault="00E24482" w:rsidP="00E2448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E24482" w:rsidRDefault="00E24482" w:rsidP="00E2448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E24482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lastRenderedPageBreak/>
        <w:t>Итоговый протокол</w:t>
      </w: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</w:t>
      </w:r>
    </w:p>
    <w:p w:rsidR="00E24482" w:rsidRPr="00E24482" w:rsidRDefault="00E24482" w:rsidP="00E2448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по компетенции «Торговля»</w:t>
      </w:r>
    </w:p>
    <w:p w:rsidR="00E24482" w:rsidRPr="00E24482" w:rsidRDefault="00E24482" w:rsidP="00E24482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4"/>
        <w:gridCol w:w="3933"/>
        <w:gridCol w:w="1153"/>
        <w:gridCol w:w="1154"/>
        <w:gridCol w:w="1154"/>
        <w:gridCol w:w="1513"/>
      </w:tblGrid>
      <w:tr w:rsidR="00E24482" w:rsidRPr="00E24482" w:rsidTr="00170FE4">
        <w:tc>
          <w:tcPr>
            <w:tcW w:w="675" w:type="dxa"/>
          </w:tcPr>
          <w:p w:rsidR="00E24482" w:rsidRPr="00E24482" w:rsidRDefault="00E24482" w:rsidP="00E24482">
            <w:r w:rsidRPr="00E24482">
              <w:t xml:space="preserve">№ </w:t>
            </w:r>
            <w:proofErr w:type="gramStart"/>
            <w:r w:rsidRPr="00E24482">
              <w:t>п</w:t>
            </w:r>
            <w:proofErr w:type="gramEnd"/>
            <w:r w:rsidRPr="00E24482">
              <w:t>/п</w:t>
            </w:r>
          </w:p>
        </w:tc>
        <w:tc>
          <w:tcPr>
            <w:tcW w:w="4197" w:type="dxa"/>
          </w:tcPr>
          <w:p w:rsidR="00E24482" w:rsidRPr="00E24482" w:rsidRDefault="00E24482" w:rsidP="00E24482">
            <w:r w:rsidRPr="00E24482">
              <w:t>ФИО</w:t>
            </w:r>
          </w:p>
        </w:tc>
        <w:tc>
          <w:tcPr>
            <w:tcW w:w="1196" w:type="dxa"/>
          </w:tcPr>
          <w:p w:rsidR="00E24482" w:rsidRPr="00E24482" w:rsidRDefault="00E24482" w:rsidP="00E24482">
            <w:r w:rsidRPr="00E24482">
              <w:rPr>
                <w:lang w:val="en-US"/>
              </w:rPr>
              <w:t>I</w:t>
            </w:r>
            <w:r w:rsidRPr="00E24482">
              <w:t xml:space="preserve"> этап</w:t>
            </w:r>
          </w:p>
        </w:tc>
        <w:tc>
          <w:tcPr>
            <w:tcW w:w="1197" w:type="dxa"/>
          </w:tcPr>
          <w:p w:rsidR="00E24482" w:rsidRPr="00E24482" w:rsidRDefault="00E24482" w:rsidP="00E24482">
            <w:r w:rsidRPr="00E24482">
              <w:rPr>
                <w:lang w:val="en-US"/>
              </w:rPr>
              <w:t>II</w:t>
            </w:r>
            <w:r w:rsidRPr="00E24482">
              <w:t xml:space="preserve"> этап</w:t>
            </w:r>
          </w:p>
        </w:tc>
        <w:tc>
          <w:tcPr>
            <w:tcW w:w="1197" w:type="dxa"/>
          </w:tcPr>
          <w:p w:rsidR="00E24482" w:rsidRPr="00E24482" w:rsidRDefault="00E24482" w:rsidP="00E24482">
            <w:r w:rsidRPr="00E24482">
              <w:rPr>
                <w:lang w:val="en-US"/>
              </w:rPr>
              <w:t>III</w:t>
            </w:r>
            <w:r w:rsidRPr="00E24482">
              <w:t xml:space="preserve"> этап</w:t>
            </w:r>
          </w:p>
        </w:tc>
        <w:tc>
          <w:tcPr>
            <w:tcW w:w="1534" w:type="dxa"/>
          </w:tcPr>
          <w:p w:rsidR="00E24482" w:rsidRPr="00E24482" w:rsidRDefault="00E24482" w:rsidP="00E24482">
            <w:r w:rsidRPr="00E24482">
              <w:t>Итого набранных баллов</w:t>
            </w:r>
          </w:p>
        </w:tc>
      </w:tr>
      <w:tr w:rsidR="00E24482" w:rsidRPr="00E24482" w:rsidTr="00170FE4">
        <w:tc>
          <w:tcPr>
            <w:tcW w:w="675" w:type="dxa"/>
          </w:tcPr>
          <w:p w:rsidR="00E24482" w:rsidRPr="00E24482" w:rsidRDefault="00E24482" w:rsidP="00E24482">
            <w:pPr>
              <w:spacing w:line="360" w:lineRule="auto"/>
              <w:rPr>
                <w:sz w:val="28"/>
                <w:szCs w:val="28"/>
              </w:rPr>
            </w:pPr>
            <w:r w:rsidRPr="00E24482">
              <w:rPr>
                <w:sz w:val="28"/>
                <w:szCs w:val="28"/>
              </w:rPr>
              <w:t>1</w:t>
            </w:r>
          </w:p>
        </w:tc>
        <w:tc>
          <w:tcPr>
            <w:tcW w:w="4197" w:type="dxa"/>
          </w:tcPr>
          <w:p w:rsidR="00E24482" w:rsidRPr="00E24482" w:rsidRDefault="00E24482" w:rsidP="00E24482">
            <w:pPr>
              <w:rPr>
                <w:iCs/>
                <w:color w:val="000000"/>
              </w:rPr>
            </w:pPr>
          </w:p>
        </w:tc>
        <w:tc>
          <w:tcPr>
            <w:tcW w:w="1196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4482" w:rsidRPr="00E24482" w:rsidTr="00170FE4">
        <w:tc>
          <w:tcPr>
            <w:tcW w:w="675" w:type="dxa"/>
          </w:tcPr>
          <w:p w:rsidR="00E24482" w:rsidRPr="00E24482" w:rsidRDefault="00E24482" w:rsidP="00E24482">
            <w:pPr>
              <w:spacing w:line="360" w:lineRule="auto"/>
              <w:rPr>
                <w:sz w:val="28"/>
                <w:szCs w:val="28"/>
              </w:rPr>
            </w:pPr>
            <w:r w:rsidRPr="00E24482">
              <w:rPr>
                <w:sz w:val="28"/>
                <w:szCs w:val="28"/>
              </w:rPr>
              <w:t>2</w:t>
            </w:r>
          </w:p>
        </w:tc>
        <w:tc>
          <w:tcPr>
            <w:tcW w:w="4197" w:type="dxa"/>
          </w:tcPr>
          <w:p w:rsidR="00E24482" w:rsidRPr="00E24482" w:rsidRDefault="00E24482" w:rsidP="00E24482">
            <w:pPr>
              <w:rPr>
                <w:lang w:val="uk-UA"/>
              </w:rPr>
            </w:pPr>
          </w:p>
        </w:tc>
        <w:tc>
          <w:tcPr>
            <w:tcW w:w="1196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4482" w:rsidRPr="00E24482" w:rsidTr="00170FE4">
        <w:tc>
          <w:tcPr>
            <w:tcW w:w="675" w:type="dxa"/>
          </w:tcPr>
          <w:p w:rsidR="00E24482" w:rsidRPr="00E24482" w:rsidRDefault="00E24482" w:rsidP="00E24482">
            <w:pPr>
              <w:spacing w:line="360" w:lineRule="auto"/>
              <w:rPr>
                <w:sz w:val="28"/>
                <w:szCs w:val="28"/>
              </w:rPr>
            </w:pPr>
            <w:r w:rsidRPr="00E24482">
              <w:rPr>
                <w:sz w:val="28"/>
                <w:szCs w:val="28"/>
              </w:rPr>
              <w:t>3</w:t>
            </w:r>
          </w:p>
        </w:tc>
        <w:tc>
          <w:tcPr>
            <w:tcW w:w="4197" w:type="dxa"/>
          </w:tcPr>
          <w:p w:rsidR="00E24482" w:rsidRPr="00E24482" w:rsidRDefault="00E24482" w:rsidP="00E24482">
            <w:pPr>
              <w:rPr>
                <w:lang w:val="uk-UA"/>
              </w:rPr>
            </w:pPr>
          </w:p>
        </w:tc>
        <w:tc>
          <w:tcPr>
            <w:tcW w:w="1196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4482" w:rsidRPr="00E24482" w:rsidTr="00170FE4">
        <w:tc>
          <w:tcPr>
            <w:tcW w:w="675" w:type="dxa"/>
          </w:tcPr>
          <w:p w:rsidR="00E24482" w:rsidRPr="00E24482" w:rsidRDefault="00E24482" w:rsidP="00E24482">
            <w:pPr>
              <w:spacing w:line="360" w:lineRule="auto"/>
              <w:rPr>
                <w:sz w:val="28"/>
                <w:szCs w:val="28"/>
              </w:rPr>
            </w:pPr>
            <w:r w:rsidRPr="00E24482">
              <w:rPr>
                <w:sz w:val="28"/>
                <w:szCs w:val="28"/>
              </w:rPr>
              <w:t>4</w:t>
            </w:r>
          </w:p>
        </w:tc>
        <w:tc>
          <w:tcPr>
            <w:tcW w:w="4197" w:type="dxa"/>
          </w:tcPr>
          <w:p w:rsidR="00E24482" w:rsidRPr="00E24482" w:rsidRDefault="00E24482" w:rsidP="00E24482">
            <w:pPr>
              <w:rPr>
                <w:color w:val="000000"/>
              </w:rPr>
            </w:pPr>
          </w:p>
        </w:tc>
        <w:tc>
          <w:tcPr>
            <w:tcW w:w="1196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4482" w:rsidRPr="00E24482" w:rsidTr="00170FE4">
        <w:tc>
          <w:tcPr>
            <w:tcW w:w="675" w:type="dxa"/>
          </w:tcPr>
          <w:p w:rsidR="00E24482" w:rsidRPr="00E24482" w:rsidRDefault="00E24482" w:rsidP="00E24482">
            <w:pPr>
              <w:spacing w:line="360" w:lineRule="auto"/>
              <w:rPr>
                <w:sz w:val="28"/>
                <w:szCs w:val="28"/>
              </w:rPr>
            </w:pPr>
            <w:r w:rsidRPr="00E24482">
              <w:rPr>
                <w:sz w:val="28"/>
                <w:szCs w:val="28"/>
              </w:rPr>
              <w:t>5</w:t>
            </w:r>
          </w:p>
        </w:tc>
        <w:tc>
          <w:tcPr>
            <w:tcW w:w="4197" w:type="dxa"/>
          </w:tcPr>
          <w:p w:rsidR="00E24482" w:rsidRPr="00E24482" w:rsidRDefault="00E24482" w:rsidP="00E24482">
            <w:pPr>
              <w:rPr>
                <w:lang w:val="uk-UA"/>
              </w:rPr>
            </w:pPr>
          </w:p>
        </w:tc>
        <w:tc>
          <w:tcPr>
            <w:tcW w:w="1196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4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24482" w:rsidRPr="00E24482" w:rsidRDefault="00E24482" w:rsidP="00E2448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4535"/>
      </w:tblGrid>
      <w:tr w:rsidR="00E24482" w:rsidRPr="00E24482" w:rsidTr="00170FE4">
        <w:tc>
          <w:tcPr>
            <w:tcW w:w="5211" w:type="dxa"/>
          </w:tcPr>
          <w:p w:rsidR="00E24482" w:rsidRPr="00E24482" w:rsidRDefault="00E24482" w:rsidP="00E24482">
            <w:pPr>
              <w:spacing w:line="360" w:lineRule="auto"/>
              <w:ind w:left="720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rFonts w:ascii="Calibri" w:hAnsi="Calibri"/>
              </w:rPr>
            </w:pPr>
          </w:p>
        </w:tc>
      </w:tr>
      <w:tr w:rsidR="00E24482" w:rsidRPr="00E24482" w:rsidTr="00170FE4">
        <w:tc>
          <w:tcPr>
            <w:tcW w:w="5211" w:type="dxa"/>
          </w:tcPr>
          <w:p w:rsidR="00E24482" w:rsidRPr="00E24482" w:rsidRDefault="00E24482" w:rsidP="00E24482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24482">
              <w:rPr>
                <w:color w:val="000000"/>
                <w:sz w:val="24"/>
                <w:szCs w:val="24"/>
              </w:rPr>
              <w:t>Жюри (ФИО) __________________</w:t>
            </w:r>
          </w:p>
        </w:tc>
        <w:tc>
          <w:tcPr>
            <w:tcW w:w="4785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rFonts w:ascii="Calibri" w:hAnsi="Calibri"/>
              </w:rPr>
            </w:pPr>
            <w:r w:rsidRPr="00E24482">
              <w:rPr>
                <w:rFonts w:ascii="Calibri" w:hAnsi="Calibri"/>
              </w:rPr>
              <w:t>____________________________</w:t>
            </w:r>
          </w:p>
        </w:tc>
      </w:tr>
      <w:tr w:rsidR="00E24482" w:rsidRPr="00E24482" w:rsidTr="00170FE4">
        <w:tc>
          <w:tcPr>
            <w:tcW w:w="5211" w:type="dxa"/>
          </w:tcPr>
          <w:p w:rsidR="00E24482" w:rsidRPr="00E24482" w:rsidRDefault="00E24482" w:rsidP="00E24482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24482">
              <w:rPr>
                <w:sz w:val="24"/>
                <w:szCs w:val="24"/>
              </w:rPr>
              <w:t>______________________________</w:t>
            </w:r>
          </w:p>
          <w:p w:rsidR="00E24482" w:rsidRPr="00E24482" w:rsidRDefault="00E24482" w:rsidP="00E24482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24482">
              <w:rPr>
                <w:sz w:val="24"/>
                <w:szCs w:val="24"/>
              </w:rPr>
              <w:t>______________________________</w:t>
            </w:r>
          </w:p>
          <w:p w:rsidR="00E24482" w:rsidRPr="00E24482" w:rsidRDefault="00E24482" w:rsidP="00E24482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24482">
              <w:rPr>
                <w:sz w:val="24"/>
                <w:szCs w:val="24"/>
              </w:rPr>
              <w:t>______________________________</w:t>
            </w:r>
          </w:p>
          <w:p w:rsidR="00E24482" w:rsidRPr="00E24482" w:rsidRDefault="00E24482" w:rsidP="00E24482">
            <w:pPr>
              <w:spacing w:line="360" w:lineRule="auto"/>
              <w:ind w:left="360"/>
              <w:rPr>
                <w:sz w:val="24"/>
                <w:szCs w:val="24"/>
              </w:rPr>
            </w:pPr>
            <w:r w:rsidRPr="00E24482">
              <w:rPr>
                <w:sz w:val="24"/>
                <w:szCs w:val="24"/>
              </w:rPr>
              <w:t xml:space="preserve">______________________________   </w:t>
            </w:r>
          </w:p>
        </w:tc>
        <w:tc>
          <w:tcPr>
            <w:tcW w:w="4785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rFonts w:ascii="Calibri" w:hAnsi="Calibri"/>
              </w:rPr>
            </w:pPr>
            <w:r w:rsidRPr="00E24482">
              <w:rPr>
                <w:rFonts w:ascii="Calibri" w:hAnsi="Calibri"/>
              </w:rPr>
              <w:t>____________________________</w:t>
            </w:r>
          </w:p>
          <w:p w:rsidR="00E24482" w:rsidRPr="00E24482" w:rsidRDefault="00E24482" w:rsidP="00E24482">
            <w:pPr>
              <w:spacing w:line="360" w:lineRule="auto"/>
              <w:jc w:val="both"/>
              <w:rPr>
                <w:rFonts w:ascii="Calibri" w:hAnsi="Calibri"/>
              </w:rPr>
            </w:pPr>
            <w:r w:rsidRPr="00E24482">
              <w:rPr>
                <w:rFonts w:ascii="Calibri" w:hAnsi="Calibri"/>
              </w:rPr>
              <w:t>____________________________</w:t>
            </w:r>
          </w:p>
          <w:p w:rsidR="00E24482" w:rsidRPr="00E24482" w:rsidRDefault="00E24482" w:rsidP="00E24482">
            <w:pPr>
              <w:spacing w:line="360" w:lineRule="auto"/>
              <w:jc w:val="both"/>
              <w:rPr>
                <w:rFonts w:ascii="Calibri" w:hAnsi="Calibri"/>
              </w:rPr>
            </w:pPr>
            <w:r w:rsidRPr="00E24482">
              <w:rPr>
                <w:rFonts w:ascii="Calibri" w:hAnsi="Calibri"/>
              </w:rPr>
              <w:t>____________________________</w:t>
            </w:r>
          </w:p>
          <w:p w:rsidR="00E24482" w:rsidRPr="00E24482" w:rsidRDefault="00E24482" w:rsidP="00E24482">
            <w:pPr>
              <w:spacing w:line="360" w:lineRule="auto"/>
              <w:jc w:val="both"/>
              <w:rPr>
                <w:rFonts w:ascii="Calibri" w:hAnsi="Calibri"/>
              </w:rPr>
            </w:pPr>
            <w:r w:rsidRPr="00E24482">
              <w:rPr>
                <w:rFonts w:ascii="Calibri" w:hAnsi="Calibri"/>
              </w:rPr>
              <w:t>____________________________</w:t>
            </w:r>
          </w:p>
        </w:tc>
      </w:tr>
    </w:tbl>
    <w:p w:rsidR="00E24482" w:rsidRPr="00E24482" w:rsidRDefault="00E24482" w:rsidP="00E24482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24482" w:rsidRPr="00E24482" w:rsidRDefault="00E24482" w:rsidP="00E24482">
      <w:pPr>
        <w:ind w:left="142" w:hanging="14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24482" w:rsidRPr="00E24482" w:rsidRDefault="00E24482" w:rsidP="00E24482">
      <w:pPr>
        <w:ind w:left="142" w:hanging="142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244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 МЕСТО ___________________________</w:t>
      </w:r>
    </w:p>
    <w:p w:rsidR="00E24482" w:rsidRPr="00E24482" w:rsidRDefault="00E24482" w:rsidP="00E24482">
      <w:pPr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E244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 МЕСТО ___________________________</w:t>
      </w:r>
    </w:p>
    <w:p w:rsidR="00E24482" w:rsidRPr="00E24482" w:rsidRDefault="00E24482" w:rsidP="00E24482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E244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 МЕСТО</w:t>
      </w:r>
      <w:r w:rsidRPr="00E2448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______________________________</w:t>
      </w:r>
    </w:p>
    <w:p w:rsidR="00E24482" w:rsidRPr="00E24482" w:rsidRDefault="00E24482" w:rsidP="00E24482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24482" w:rsidRPr="00E24482" w:rsidRDefault="00E24482" w:rsidP="00E24482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24482" w:rsidRPr="00E24482" w:rsidRDefault="00E24482" w:rsidP="00E24482">
      <w:pPr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24482" w:rsidRPr="00E24482" w:rsidRDefault="00E24482" w:rsidP="00E244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4482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ГЛАВНЫЙ ЭКСПЕРТ</w:t>
      </w:r>
      <w:r w:rsidRPr="00E2448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________________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                  дата____________</w:t>
      </w:r>
    </w:p>
    <w:p w:rsidR="00E24482" w:rsidRPr="00E24482" w:rsidRDefault="00E24482" w:rsidP="00E24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4482" w:rsidRPr="00E24482" w:rsidRDefault="00E24482" w:rsidP="00E24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4482" w:rsidRPr="00E24482" w:rsidRDefault="00E24482" w:rsidP="00E244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4482" w:rsidRDefault="00E24482" w:rsidP="000E7A5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E24482" w:rsidSect="00A476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4482" w:rsidRPr="00E24482" w:rsidRDefault="00E24482" w:rsidP="00E2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E24482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lastRenderedPageBreak/>
        <w:t>Программа Компетенция «Торговля»</w:t>
      </w:r>
    </w:p>
    <w:p w:rsidR="00E24482" w:rsidRPr="00E24482" w:rsidRDefault="00E24482" w:rsidP="00E2448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24482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  17 – 19 октября 2018 года</w:t>
      </w:r>
    </w:p>
    <w:p w:rsidR="00E24482" w:rsidRPr="00E24482" w:rsidRDefault="00E24482" w:rsidP="00E24482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4482">
        <w:rPr>
          <w:rFonts w:ascii="Times New Roman" w:eastAsia="Times New Roman" w:hAnsi="Times New Roman" w:cs="Times New Roman"/>
          <w:b/>
          <w:sz w:val="32"/>
          <w:szCs w:val="32"/>
        </w:rPr>
        <w:t>1 день, площадка № 1</w:t>
      </w:r>
    </w:p>
    <w:p w:rsidR="00E24482" w:rsidRPr="00E24482" w:rsidRDefault="00E24482" w:rsidP="00E24482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7"/>
        <w:gridCol w:w="12799"/>
      </w:tblGrid>
      <w:tr w:rsidR="00E24482" w:rsidRPr="00E24482" w:rsidTr="00170FE4">
        <w:tc>
          <w:tcPr>
            <w:tcW w:w="1987" w:type="dxa"/>
            <w:shd w:val="clear" w:color="auto" w:fill="FBD4B4" w:themeFill="accent6" w:themeFillTint="66"/>
          </w:tcPr>
          <w:p w:rsidR="00E24482" w:rsidRPr="00E24482" w:rsidRDefault="00E24482" w:rsidP="00E244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12799" w:type="dxa"/>
          </w:tcPr>
          <w:p w:rsidR="00E24482" w:rsidRPr="00E24482" w:rsidRDefault="00E24482" w:rsidP="00E2448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Заезд и регистрация участников, экспертов Чемпионата, поселение в общежитие (площадка № 1,2)</w:t>
            </w:r>
          </w:p>
        </w:tc>
      </w:tr>
      <w:tr w:rsidR="00E24482" w:rsidRPr="00E24482" w:rsidTr="00170FE4">
        <w:tc>
          <w:tcPr>
            <w:tcW w:w="1987" w:type="dxa"/>
            <w:shd w:val="clear" w:color="auto" w:fill="FBD4B4" w:themeFill="accent6" w:themeFillTint="66"/>
          </w:tcPr>
          <w:p w:rsidR="00E24482" w:rsidRPr="00E24482" w:rsidRDefault="00E24482" w:rsidP="00E244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11.00 – 12.30</w:t>
            </w:r>
          </w:p>
        </w:tc>
        <w:tc>
          <w:tcPr>
            <w:tcW w:w="12799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Торжественное открытие  </w:t>
            </w: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Крымского чемпионата профессионального мастерства для людей с инвалидностью «</w:t>
            </w:r>
            <w:proofErr w:type="spellStart"/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  (актовый зал, ул. </w:t>
            </w:r>
            <w:proofErr w:type="gramStart"/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Севастопольская</w:t>
            </w:r>
            <w:proofErr w:type="gramEnd"/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, 84)</w:t>
            </w:r>
          </w:p>
        </w:tc>
      </w:tr>
      <w:tr w:rsidR="00E24482" w:rsidRPr="00E24482" w:rsidTr="00170FE4">
        <w:tc>
          <w:tcPr>
            <w:tcW w:w="1987" w:type="dxa"/>
            <w:shd w:val="clear" w:color="auto" w:fill="FBD4B4" w:themeFill="accent6" w:themeFillTint="66"/>
          </w:tcPr>
          <w:p w:rsidR="00E24482" w:rsidRPr="00E24482" w:rsidRDefault="00E24482" w:rsidP="00E244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12799" w:type="dxa"/>
          </w:tcPr>
          <w:p w:rsidR="00E24482" w:rsidRPr="00E24482" w:rsidRDefault="00E24482" w:rsidP="00E24482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Обед </w:t>
            </w:r>
          </w:p>
        </w:tc>
      </w:tr>
      <w:tr w:rsidR="00E24482" w:rsidRPr="00E24482" w:rsidTr="00170FE4">
        <w:tc>
          <w:tcPr>
            <w:tcW w:w="1987" w:type="dxa"/>
            <w:shd w:val="clear" w:color="auto" w:fill="FBD4B4" w:themeFill="accent6" w:themeFillTint="66"/>
          </w:tcPr>
          <w:p w:rsidR="00E24482" w:rsidRPr="00E24482" w:rsidRDefault="00E24482" w:rsidP="00E244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14.00 – 14.10</w:t>
            </w:r>
          </w:p>
        </w:tc>
        <w:tc>
          <w:tcPr>
            <w:tcW w:w="12799" w:type="dxa"/>
          </w:tcPr>
          <w:p w:rsidR="00E24482" w:rsidRPr="00E24482" w:rsidRDefault="00E24482" w:rsidP="00E2448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 совещание экспертов с Главными экспертами</w:t>
            </w:r>
          </w:p>
        </w:tc>
      </w:tr>
      <w:tr w:rsidR="00E24482" w:rsidRPr="00E24482" w:rsidTr="00170FE4">
        <w:tc>
          <w:tcPr>
            <w:tcW w:w="1987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14.10 – 14.20</w:t>
            </w:r>
          </w:p>
        </w:tc>
        <w:tc>
          <w:tcPr>
            <w:tcW w:w="12799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 конкурсных площадок  экспертами. Организационное совещание с экспертами на конкурсных площадках. </w:t>
            </w:r>
            <w:proofErr w:type="gramStart"/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экспертов по ОТ и ТБ.</w:t>
            </w:r>
            <w:proofErr w:type="gramEnd"/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Распределение ролей между экспертами. </w:t>
            </w:r>
            <w:proofErr w:type="gramStart"/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необходимых организационных корректив на конкурсных площадках </w:t>
            </w:r>
            <w:proofErr w:type="gramEnd"/>
          </w:p>
        </w:tc>
      </w:tr>
      <w:tr w:rsidR="00E24482" w:rsidRPr="00E24482" w:rsidTr="00170FE4">
        <w:tc>
          <w:tcPr>
            <w:tcW w:w="1987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14.20 – 14.30</w:t>
            </w:r>
          </w:p>
        </w:tc>
        <w:tc>
          <w:tcPr>
            <w:tcW w:w="12799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2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участников Чемпионата «</w:t>
            </w:r>
            <w:proofErr w:type="spellStart"/>
            <w:r w:rsidRPr="00E2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Абилимпикс</w:t>
            </w:r>
            <w:proofErr w:type="spellEnd"/>
            <w:r w:rsidRPr="00E2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с  конкурсным заданием, подготовка рабочего места, жеребьевка, инструктаж участников по ОТ и ТБ)</w:t>
            </w:r>
            <w:proofErr w:type="gramEnd"/>
          </w:p>
        </w:tc>
      </w:tr>
      <w:tr w:rsidR="00E24482" w:rsidRPr="00E24482" w:rsidTr="00170FE4">
        <w:trPr>
          <w:trHeight w:val="500"/>
        </w:trPr>
        <w:tc>
          <w:tcPr>
            <w:tcW w:w="1987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14.30 – 15.30</w:t>
            </w:r>
          </w:p>
        </w:tc>
        <w:tc>
          <w:tcPr>
            <w:tcW w:w="12799" w:type="dxa"/>
          </w:tcPr>
          <w:p w:rsidR="00E24482" w:rsidRPr="00E24482" w:rsidRDefault="00E24482" w:rsidP="00E24482">
            <w:pPr>
              <w:spacing w:line="360" w:lineRule="auto"/>
              <w:ind w:left="-286" w:hanging="28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конкурсное задание</w:t>
            </w: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«Кейс-задание» Принятие управленческого решения</w:t>
            </w:r>
          </w:p>
        </w:tc>
      </w:tr>
      <w:tr w:rsidR="00E24482" w:rsidRPr="00E24482" w:rsidTr="00170FE4">
        <w:tc>
          <w:tcPr>
            <w:tcW w:w="1987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12799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экспертов</w:t>
            </w:r>
          </w:p>
        </w:tc>
      </w:tr>
      <w:tr w:rsidR="00E24482" w:rsidRPr="00E24482" w:rsidTr="00170FE4">
        <w:tc>
          <w:tcPr>
            <w:tcW w:w="1987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16.00-17.00</w:t>
            </w:r>
          </w:p>
        </w:tc>
        <w:tc>
          <w:tcPr>
            <w:tcW w:w="12799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конкурсное задание</w:t>
            </w: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«Составление претензионного письма поставщику»</w:t>
            </w:r>
          </w:p>
        </w:tc>
      </w:tr>
      <w:tr w:rsidR="00E24482" w:rsidRPr="00E24482" w:rsidTr="00170FE4">
        <w:tc>
          <w:tcPr>
            <w:tcW w:w="1987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17.00-17.30</w:t>
            </w:r>
          </w:p>
        </w:tc>
        <w:tc>
          <w:tcPr>
            <w:tcW w:w="12799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экспертов</w:t>
            </w:r>
          </w:p>
        </w:tc>
      </w:tr>
      <w:tr w:rsidR="00E24482" w:rsidRPr="00E24482" w:rsidTr="00170FE4">
        <w:tc>
          <w:tcPr>
            <w:tcW w:w="1987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18</w:t>
            </w:r>
            <w:r w:rsidRPr="00E244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19.00</w:t>
            </w:r>
          </w:p>
        </w:tc>
        <w:tc>
          <w:tcPr>
            <w:tcW w:w="12799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Ужин</w:t>
            </w:r>
          </w:p>
        </w:tc>
      </w:tr>
      <w:tr w:rsidR="00E24482" w:rsidRPr="00E24482" w:rsidTr="00170FE4">
        <w:tc>
          <w:tcPr>
            <w:tcW w:w="1987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20.00</w:t>
            </w:r>
          </w:p>
        </w:tc>
        <w:tc>
          <w:tcPr>
            <w:tcW w:w="12799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Культурная программа (посещение театров, музеев, выставок)</w:t>
            </w:r>
          </w:p>
        </w:tc>
      </w:tr>
    </w:tbl>
    <w:p w:rsidR="00E24482" w:rsidRPr="00E24482" w:rsidRDefault="00E24482" w:rsidP="00E244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482" w:rsidRPr="00E24482" w:rsidRDefault="00E24482" w:rsidP="00E244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482" w:rsidRPr="00E24482" w:rsidRDefault="00E24482" w:rsidP="00E244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482" w:rsidRPr="00E24482" w:rsidRDefault="00E24482" w:rsidP="00E244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482" w:rsidRPr="00E24482" w:rsidRDefault="00E24482" w:rsidP="00E244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482" w:rsidRPr="00E24482" w:rsidRDefault="00E24482" w:rsidP="00E244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482" w:rsidRPr="00E24482" w:rsidRDefault="00E24482" w:rsidP="00E244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482" w:rsidRPr="00E24482" w:rsidRDefault="00E24482" w:rsidP="00E244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482" w:rsidRPr="00E24482" w:rsidRDefault="00E24482" w:rsidP="00E244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482" w:rsidRPr="00E24482" w:rsidRDefault="00E24482" w:rsidP="00E244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482" w:rsidRPr="00E24482" w:rsidRDefault="00E24482" w:rsidP="00E244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4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день, площадка № 1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994"/>
        <w:gridCol w:w="12856"/>
      </w:tblGrid>
      <w:tr w:rsidR="00E24482" w:rsidRPr="00E24482" w:rsidTr="00170FE4">
        <w:trPr>
          <w:trHeight w:val="286"/>
        </w:trPr>
        <w:tc>
          <w:tcPr>
            <w:tcW w:w="1994" w:type="dxa"/>
            <w:shd w:val="clear" w:color="auto" w:fill="FBD4B4" w:themeFill="accent6" w:themeFillTint="66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8.00 – 8.30</w:t>
            </w:r>
          </w:p>
        </w:tc>
        <w:tc>
          <w:tcPr>
            <w:tcW w:w="12856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Завтрак</w:t>
            </w:r>
          </w:p>
        </w:tc>
      </w:tr>
      <w:tr w:rsidR="00E24482" w:rsidRPr="00E24482" w:rsidTr="00170FE4">
        <w:trPr>
          <w:trHeight w:val="286"/>
        </w:trPr>
        <w:tc>
          <w:tcPr>
            <w:tcW w:w="1994" w:type="dxa"/>
            <w:shd w:val="clear" w:color="auto" w:fill="FBD4B4" w:themeFill="accent6" w:themeFillTint="66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08.30 – 9.00</w:t>
            </w:r>
          </w:p>
        </w:tc>
        <w:tc>
          <w:tcPr>
            <w:tcW w:w="12856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участников на конкурсных площадках </w:t>
            </w:r>
          </w:p>
        </w:tc>
      </w:tr>
      <w:tr w:rsidR="00E24482" w:rsidRPr="00E24482" w:rsidTr="00170FE4">
        <w:trPr>
          <w:trHeight w:val="286"/>
        </w:trPr>
        <w:tc>
          <w:tcPr>
            <w:tcW w:w="1994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9.00 – 10.00</w:t>
            </w:r>
          </w:p>
        </w:tc>
        <w:tc>
          <w:tcPr>
            <w:tcW w:w="12856" w:type="dxa"/>
          </w:tcPr>
          <w:p w:rsidR="00E24482" w:rsidRPr="00E24482" w:rsidRDefault="00E24482" w:rsidP="00E24482">
            <w:pPr>
              <w:spacing w:line="360" w:lineRule="auto"/>
              <w:ind w:left="3109" w:hanging="31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конкурсное задание </w:t>
            </w:r>
            <w:r w:rsidRPr="00E244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«Коммерческие расчеты»</w:t>
            </w:r>
          </w:p>
        </w:tc>
      </w:tr>
      <w:tr w:rsidR="00E24482" w:rsidRPr="00E24482" w:rsidTr="00170FE4">
        <w:trPr>
          <w:trHeight w:val="286"/>
        </w:trPr>
        <w:tc>
          <w:tcPr>
            <w:tcW w:w="1994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12856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экспертов</w:t>
            </w:r>
          </w:p>
        </w:tc>
      </w:tr>
      <w:tr w:rsidR="00E24482" w:rsidRPr="00E24482" w:rsidTr="00170FE4">
        <w:trPr>
          <w:trHeight w:val="286"/>
        </w:trPr>
        <w:tc>
          <w:tcPr>
            <w:tcW w:w="1994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10.30 – 10.45</w:t>
            </w:r>
          </w:p>
        </w:tc>
        <w:tc>
          <w:tcPr>
            <w:tcW w:w="12856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Перерыв </w:t>
            </w:r>
          </w:p>
        </w:tc>
      </w:tr>
      <w:tr w:rsidR="00E24482" w:rsidRPr="00E24482" w:rsidTr="00170FE4">
        <w:trPr>
          <w:trHeight w:val="587"/>
        </w:trPr>
        <w:tc>
          <w:tcPr>
            <w:tcW w:w="1994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10.45 – 12.00</w:t>
            </w:r>
          </w:p>
        </w:tc>
        <w:tc>
          <w:tcPr>
            <w:tcW w:w="12856" w:type="dxa"/>
          </w:tcPr>
          <w:p w:rsidR="00E24482" w:rsidRPr="00E24482" w:rsidRDefault="00E24482" w:rsidP="00E2448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конкурсное задание </w:t>
            </w: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24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«Потенциальное предложение дилеру»</w:t>
            </w:r>
          </w:p>
        </w:tc>
      </w:tr>
      <w:tr w:rsidR="00E24482" w:rsidRPr="00E24482" w:rsidTr="00170FE4">
        <w:trPr>
          <w:trHeight w:val="286"/>
        </w:trPr>
        <w:tc>
          <w:tcPr>
            <w:tcW w:w="1994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12856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экспертов</w:t>
            </w:r>
          </w:p>
        </w:tc>
      </w:tr>
      <w:tr w:rsidR="00E24482" w:rsidRPr="00E24482" w:rsidTr="00170FE4">
        <w:trPr>
          <w:trHeight w:val="286"/>
        </w:trPr>
        <w:tc>
          <w:tcPr>
            <w:tcW w:w="1994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13.00 – 14.00</w:t>
            </w:r>
          </w:p>
        </w:tc>
        <w:tc>
          <w:tcPr>
            <w:tcW w:w="12856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Обед </w:t>
            </w:r>
          </w:p>
        </w:tc>
      </w:tr>
      <w:tr w:rsidR="00E24482" w:rsidRPr="00E24482" w:rsidTr="00170FE4">
        <w:trPr>
          <w:trHeight w:val="286"/>
        </w:trPr>
        <w:tc>
          <w:tcPr>
            <w:tcW w:w="1994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2856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соревнований (завершение внесения оценок в итоговые протоколы)</w:t>
            </w:r>
          </w:p>
        </w:tc>
      </w:tr>
      <w:tr w:rsidR="00E24482" w:rsidRPr="00E24482" w:rsidTr="00170FE4">
        <w:trPr>
          <w:trHeight w:val="286"/>
        </w:trPr>
        <w:tc>
          <w:tcPr>
            <w:tcW w:w="1994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18</w:t>
            </w:r>
            <w:r w:rsidRPr="00E244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.00 – 19.00</w:t>
            </w:r>
          </w:p>
        </w:tc>
        <w:tc>
          <w:tcPr>
            <w:tcW w:w="12856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Ужин</w:t>
            </w:r>
          </w:p>
        </w:tc>
      </w:tr>
      <w:tr w:rsidR="00E24482" w:rsidRPr="00E24482" w:rsidTr="00170FE4">
        <w:trPr>
          <w:trHeight w:val="300"/>
        </w:trPr>
        <w:tc>
          <w:tcPr>
            <w:tcW w:w="1994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17.00 – 20.00</w:t>
            </w:r>
          </w:p>
        </w:tc>
        <w:tc>
          <w:tcPr>
            <w:tcW w:w="12856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Культурная программа (посещение театров, музеев, выставок)</w:t>
            </w:r>
          </w:p>
        </w:tc>
      </w:tr>
    </w:tbl>
    <w:p w:rsidR="00E24482" w:rsidRPr="00E24482" w:rsidRDefault="00E24482" w:rsidP="00E2448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482">
        <w:rPr>
          <w:rFonts w:ascii="Times New Roman" w:eastAsia="Times New Roman" w:hAnsi="Times New Roman" w:cs="Times New Roman"/>
          <w:b/>
          <w:sz w:val="28"/>
          <w:szCs w:val="28"/>
        </w:rPr>
        <w:t>3 день, площадка № 2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2014"/>
        <w:gridCol w:w="12836"/>
      </w:tblGrid>
      <w:tr w:rsidR="00E24482" w:rsidRPr="00E24482" w:rsidTr="00170FE4">
        <w:trPr>
          <w:trHeight w:val="301"/>
        </w:trPr>
        <w:tc>
          <w:tcPr>
            <w:tcW w:w="2014" w:type="dxa"/>
            <w:shd w:val="clear" w:color="auto" w:fill="FBD4B4" w:themeFill="accent6" w:themeFillTint="66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8.00 – 9.00</w:t>
            </w:r>
          </w:p>
        </w:tc>
        <w:tc>
          <w:tcPr>
            <w:tcW w:w="12836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Завтрак</w:t>
            </w:r>
          </w:p>
        </w:tc>
      </w:tr>
      <w:tr w:rsidR="00E24482" w:rsidRPr="00E24482" w:rsidTr="00170FE4">
        <w:trPr>
          <w:trHeight w:val="601"/>
        </w:trPr>
        <w:tc>
          <w:tcPr>
            <w:tcW w:w="2014" w:type="dxa"/>
            <w:shd w:val="clear" w:color="auto" w:fill="FBD4B4" w:themeFill="accent6" w:themeFillTint="66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10.00 – 11.30</w:t>
            </w:r>
          </w:p>
        </w:tc>
        <w:tc>
          <w:tcPr>
            <w:tcW w:w="12836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Торжественная Церемония закрытия и награждения победителей, участников </w:t>
            </w: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Крымского чемпионата профессионального мастерства для людей с инвалидностью «</w:t>
            </w:r>
            <w:proofErr w:type="spellStart"/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Абилимпикс</w:t>
            </w:r>
            <w:proofErr w:type="spellEnd"/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(актовый зал, </w:t>
            </w:r>
            <w:proofErr w:type="gramEnd"/>
          </w:p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Севастопольская, 84)</w:t>
            </w:r>
          </w:p>
        </w:tc>
      </w:tr>
      <w:tr w:rsidR="00E24482" w:rsidRPr="00E24482" w:rsidTr="00170FE4">
        <w:trPr>
          <w:trHeight w:val="301"/>
        </w:trPr>
        <w:tc>
          <w:tcPr>
            <w:tcW w:w="2014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12.00 – 13.00</w:t>
            </w:r>
          </w:p>
        </w:tc>
        <w:tc>
          <w:tcPr>
            <w:tcW w:w="12836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4482">
              <w:rPr>
                <w:rFonts w:ascii="Times New Roman" w:eastAsia="Times New Roman" w:hAnsi="Times New Roman" w:cs="Times New Roman"/>
                <w:sz w:val="28"/>
                <w:szCs w:val="28"/>
              </w:rPr>
              <w:t>Отъезд участников, экспертов Чемпионата</w:t>
            </w:r>
          </w:p>
        </w:tc>
      </w:tr>
      <w:tr w:rsidR="00E24482" w:rsidRPr="00E24482" w:rsidTr="00170FE4">
        <w:trPr>
          <w:trHeight w:val="315"/>
        </w:trPr>
        <w:tc>
          <w:tcPr>
            <w:tcW w:w="2014" w:type="dxa"/>
            <w:shd w:val="clear" w:color="auto" w:fill="FBD4B4" w:themeFill="accent6" w:themeFillTint="66"/>
            <w:vAlign w:val="center"/>
          </w:tcPr>
          <w:p w:rsidR="00E24482" w:rsidRPr="00E24482" w:rsidRDefault="00E24482" w:rsidP="00E244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6" w:type="dxa"/>
          </w:tcPr>
          <w:p w:rsidR="00E24482" w:rsidRPr="00E24482" w:rsidRDefault="00E24482" w:rsidP="00E244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4482" w:rsidRPr="00E24482" w:rsidRDefault="00E24482" w:rsidP="00E24482">
      <w:pPr>
        <w:rPr>
          <w:rFonts w:ascii="Calibri" w:eastAsia="Times New Roman" w:hAnsi="Calibri" w:cs="Times New Roman"/>
        </w:rPr>
      </w:pPr>
    </w:p>
    <w:p w:rsidR="00E24482" w:rsidRPr="000E7A57" w:rsidRDefault="00E24482" w:rsidP="00E24482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4482" w:rsidRPr="000E7A57" w:rsidSect="00FF01F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B0767"/>
    <w:multiLevelType w:val="multilevel"/>
    <w:tmpl w:val="4EF0B7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C434482"/>
    <w:multiLevelType w:val="hybridMultilevel"/>
    <w:tmpl w:val="4018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0188E"/>
    <w:multiLevelType w:val="hybridMultilevel"/>
    <w:tmpl w:val="44246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3698D"/>
    <w:multiLevelType w:val="hybridMultilevel"/>
    <w:tmpl w:val="12FE2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24596"/>
    <w:multiLevelType w:val="hybridMultilevel"/>
    <w:tmpl w:val="AF70DD92"/>
    <w:lvl w:ilvl="0" w:tplc="61F2D6B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theme="minorBid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9">
    <w:nsid w:val="42DA6988"/>
    <w:multiLevelType w:val="hybridMultilevel"/>
    <w:tmpl w:val="B0541B22"/>
    <w:lvl w:ilvl="0" w:tplc="2AAA4630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AE657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83B3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05262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607218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32296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02423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E2A37E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8575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FA44BC"/>
    <w:multiLevelType w:val="hybridMultilevel"/>
    <w:tmpl w:val="65A26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429D2"/>
    <w:multiLevelType w:val="hybridMultilevel"/>
    <w:tmpl w:val="5518E560"/>
    <w:lvl w:ilvl="0" w:tplc="2AAA463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7F71BDC"/>
    <w:multiLevelType w:val="hybridMultilevel"/>
    <w:tmpl w:val="F7A896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5">
    <w:nsid w:val="515867A2"/>
    <w:multiLevelType w:val="multilevel"/>
    <w:tmpl w:val="146AA2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i/>
      </w:rPr>
    </w:lvl>
    <w:lvl w:ilvl="1">
      <w:start w:val="3"/>
      <w:numFmt w:val="decimal"/>
      <w:lvlText w:val="%1.%2"/>
      <w:lvlJc w:val="left"/>
      <w:pPr>
        <w:ind w:left="655" w:hanging="375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400" w:hanging="2160"/>
      </w:pPr>
      <w:rPr>
        <w:rFonts w:hint="default"/>
        <w:i/>
      </w:rPr>
    </w:lvl>
  </w:abstractNum>
  <w:abstractNum w:abstractNumId="16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58016A"/>
    <w:multiLevelType w:val="multilevel"/>
    <w:tmpl w:val="D06A0A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57D3F1A"/>
    <w:multiLevelType w:val="hybridMultilevel"/>
    <w:tmpl w:val="35AA1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83251"/>
    <w:multiLevelType w:val="multilevel"/>
    <w:tmpl w:val="F76ED282"/>
    <w:lvl w:ilvl="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35423E"/>
    <w:multiLevelType w:val="hybridMultilevel"/>
    <w:tmpl w:val="FD78AC3E"/>
    <w:lvl w:ilvl="0" w:tplc="2AAA46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101A4"/>
    <w:multiLevelType w:val="hybridMultilevel"/>
    <w:tmpl w:val="41C8D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4"/>
  </w:num>
  <w:num w:numId="5">
    <w:abstractNumId w:val="16"/>
  </w:num>
  <w:num w:numId="6">
    <w:abstractNumId w:val="13"/>
  </w:num>
  <w:num w:numId="7">
    <w:abstractNumId w:val="1"/>
  </w:num>
  <w:num w:numId="8">
    <w:abstractNumId w:val="11"/>
  </w:num>
  <w:num w:numId="9">
    <w:abstractNumId w:val="19"/>
  </w:num>
  <w:num w:numId="10">
    <w:abstractNumId w:val="9"/>
  </w:num>
  <w:num w:numId="11">
    <w:abstractNumId w:val="20"/>
  </w:num>
  <w:num w:numId="12">
    <w:abstractNumId w:val="3"/>
  </w:num>
  <w:num w:numId="13">
    <w:abstractNumId w:val="15"/>
  </w:num>
  <w:num w:numId="14">
    <w:abstractNumId w:val="18"/>
  </w:num>
  <w:num w:numId="15">
    <w:abstractNumId w:val="12"/>
  </w:num>
  <w:num w:numId="16">
    <w:abstractNumId w:val="10"/>
  </w:num>
  <w:num w:numId="17">
    <w:abstractNumId w:val="21"/>
  </w:num>
  <w:num w:numId="18">
    <w:abstractNumId w:val="4"/>
  </w:num>
  <w:num w:numId="19">
    <w:abstractNumId w:val="6"/>
  </w:num>
  <w:num w:numId="20">
    <w:abstractNumId w:val="5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DF"/>
    <w:rsid w:val="00023405"/>
    <w:rsid w:val="0007333F"/>
    <w:rsid w:val="000A74CA"/>
    <w:rsid w:val="000B6D1F"/>
    <w:rsid w:val="000D68AE"/>
    <w:rsid w:val="000E1CD6"/>
    <w:rsid w:val="000E7A57"/>
    <w:rsid w:val="000F4AF8"/>
    <w:rsid w:val="00125B85"/>
    <w:rsid w:val="001710BF"/>
    <w:rsid w:val="00176EDF"/>
    <w:rsid w:val="00235D59"/>
    <w:rsid w:val="00265904"/>
    <w:rsid w:val="0029482B"/>
    <w:rsid w:val="002E5BB5"/>
    <w:rsid w:val="003721A3"/>
    <w:rsid w:val="003A0E3B"/>
    <w:rsid w:val="003C66A7"/>
    <w:rsid w:val="003D5F44"/>
    <w:rsid w:val="00403921"/>
    <w:rsid w:val="00407CCC"/>
    <w:rsid w:val="00425F93"/>
    <w:rsid w:val="00433C51"/>
    <w:rsid w:val="00436587"/>
    <w:rsid w:val="00437042"/>
    <w:rsid w:val="004F5DA8"/>
    <w:rsid w:val="00571BE3"/>
    <w:rsid w:val="00607C3A"/>
    <w:rsid w:val="00642B25"/>
    <w:rsid w:val="0066606E"/>
    <w:rsid w:val="006D519C"/>
    <w:rsid w:val="006E547D"/>
    <w:rsid w:val="007243FF"/>
    <w:rsid w:val="007D533D"/>
    <w:rsid w:val="007F2D9A"/>
    <w:rsid w:val="00811B83"/>
    <w:rsid w:val="008155C4"/>
    <w:rsid w:val="008772FD"/>
    <w:rsid w:val="00882795"/>
    <w:rsid w:val="008922EE"/>
    <w:rsid w:val="008B4B13"/>
    <w:rsid w:val="009129E5"/>
    <w:rsid w:val="0091548F"/>
    <w:rsid w:val="00962380"/>
    <w:rsid w:val="009B701F"/>
    <w:rsid w:val="009C1526"/>
    <w:rsid w:val="009F79E3"/>
    <w:rsid w:val="00A26A8C"/>
    <w:rsid w:val="00A43BE0"/>
    <w:rsid w:val="00A476C9"/>
    <w:rsid w:val="00AA5CBA"/>
    <w:rsid w:val="00AB750A"/>
    <w:rsid w:val="00AD0F9C"/>
    <w:rsid w:val="00AD79ED"/>
    <w:rsid w:val="00B25866"/>
    <w:rsid w:val="00B301E2"/>
    <w:rsid w:val="00B34742"/>
    <w:rsid w:val="00B35677"/>
    <w:rsid w:val="00B51BE0"/>
    <w:rsid w:val="00B63237"/>
    <w:rsid w:val="00C16586"/>
    <w:rsid w:val="00CB2EE5"/>
    <w:rsid w:val="00CB4B4E"/>
    <w:rsid w:val="00CE5332"/>
    <w:rsid w:val="00D345D8"/>
    <w:rsid w:val="00D805AE"/>
    <w:rsid w:val="00D85106"/>
    <w:rsid w:val="00E24482"/>
    <w:rsid w:val="00ED002F"/>
    <w:rsid w:val="00ED4F43"/>
    <w:rsid w:val="00F42DDD"/>
    <w:rsid w:val="00F51F4F"/>
    <w:rsid w:val="00F548FA"/>
    <w:rsid w:val="00FC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B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5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0A74CA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4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5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1B8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4"/>
    <w:uiPriority w:val="59"/>
    <w:rsid w:val="00E2448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1B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5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EDF"/>
    <w:pPr>
      <w:ind w:left="720"/>
      <w:contextualSpacing/>
    </w:pPr>
  </w:style>
  <w:style w:type="table" w:styleId="a4">
    <w:name w:val="Table Grid"/>
    <w:basedOn w:val="a1"/>
    <w:uiPriority w:val="59"/>
    <w:rsid w:val="00B6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0A74CA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A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74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15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11B8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11">
    <w:name w:val="Сетка таблицы1"/>
    <w:basedOn w:val="a1"/>
    <w:next w:val="a4"/>
    <w:uiPriority w:val="59"/>
    <w:rsid w:val="00E2448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IrinaVasilevna</cp:lastModifiedBy>
  <cp:revision>3</cp:revision>
  <cp:lastPrinted>2018-06-06T09:19:00Z</cp:lastPrinted>
  <dcterms:created xsi:type="dcterms:W3CDTF">2018-09-18T13:49:00Z</dcterms:created>
  <dcterms:modified xsi:type="dcterms:W3CDTF">2018-09-19T14:04:00Z</dcterms:modified>
</cp:coreProperties>
</file>