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394E">
        <w:rPr>
          <w:rFonts w:ascii="Times New Roman CYR" w:hAnsi="Times New Roman CYR" w:cs="Times New Roman CYR"/>
          <w:b/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19529369" r:id="rId7"/>
        </w:object>
      </w: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BC7E3C" w:rsidRDefault="00CA697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lastRenderedPageBreak/>
        <w:t>III</w:t>
      </w:r>
      <w:r w:rsidRPr="00AF5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F5C85">
        <w:rPr>
          <w:rFonts w:ascii="Times New Roman CYR" w:hAnsi="Times New Roman CYR" w:cs="Times New Roman CYR"/>
          <w:b/>
          <w:bCs/>
          <w:sz w:val="28"/>
          <w:szCs w:val="28"/>
        </w:rPr>
        <w:t>КРЫМСКИЙ</w:t>
      </w:r>
      <w:r w:rsidR="000C1A75" w:rsidRPr="000C1A7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C7E3C">
        <w:rPr>
          <w:rFonts w:ascii="Times New Roman CYR" w:hAnsi="Times New Roman CYR" w:cs="Times New Roman CYR"/>
          <w:b/>
          <w:bCs/>
          <w:sz w:val="28"/>
          <w:szCs w:val="28"/>
        </w:rPr>
        <w:t>ЧЕМПИОНАТ «АБИЛИМПИКС»</w:t>
      </w:r>
    </w:p>
    <w:p w:rsidR="00BC7E3C" w:rsidRDefault="00BC7E3C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7E3C" w:rsidRDefault="00BC7E3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7E3C" w:rsidRDefault="00BC7E3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02A5" w:rsidRDefault="007B02A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02A5" w:rsidRDefault="007B02A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02A5" w:rsidRDefault="007B02A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7E3C" w:rsidRDefault="00BC7E3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7E3C" w:rsidRDefault="00AF5C8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ТЕХНИЧЕСКОЕ </w:t>
      </w:r>
      <w:r w:rsidR="00BC7E3C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ЗАДАНИЕ</w:t>
      </w:r>
    </w:p>
    <w:p w:rsidR="00BC7E3C" w:rsidRDefault="00BC7E3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компетенции </w:t>
      </w:r>
    </w:p>
    <w:p w:rsidR="00BC7E3C" w:rsidRDefault="00BC7E3C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ЭКОНОМИКА И БУХГЛТЕРСКИЙ УЧЕТ</w:t>
      </w:r>
    </w:p>
    <w:p w:rsidR="00BC7E3C" w:rsidRDefault="00BC7E3C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</w:tblGrid>
      <w:tr w:rsidR="00BC7E3C">
        <w:trPr>
          <w:trHeight w:val="1333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C7E3C" w:rsidRDefault="00BC7E3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C7E3C" w:rsidRDefault="00BC7E3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C7E3C" w:rsidRDefault="00BC7E3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BC7E3C" w:rsidRDefault="00BC7E3C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7E3C" w:rsidRDefault="00BC7E3C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7E3C" w:rsidRDefault="00BC7E3C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7E3C" w:rsidRDefault="00BC7E3C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7E3C" w:rsidRDefault="00BC7E3C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5885" w:rsidRDefault="00A25885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5885" w:rsidRDefault="00A25885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C1A75" w:rsidRPr="00CA6978" w:rsidRDefault="000C1A75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 w:rsidR="00A25885">
        <w:rPr>
          <w:rFonts w:ascii="Times New Roman CYR" w:hAnsi="Times New Roman CYR" w:cs="Times New Roman CYR"/>
          <w:b/>
          <w:bCs/>
          <w:sz w:val="28"/>
          <w:szCs w:val="28"/>
        </w:rPr>
        <w:t xml:space="preserve"> 201</w:t>
      </w:r>
      <w:r w:rsidR="00A25885" w:rsidRPr="00CA6978">
        <w:rPr>
          <w:rFonts w:ascii="Times New Roman CYR" w:hAnsi="Times New Roman CYR" w:cs="Times New Roman CYR"/>
          <w:b/>
          <w:bCs/>
          <w:sz w:val="28"/>
          <w:szCs w:val="28"/>
        </w:rPr>
        <w:t>9</w:t>
      </w:r>
    </w:p>
    <w:p w:rsidR="00BC7E3C" w:rsidRDefault="000C1A75" w:rsidP="007B02A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 w:rsidR="00BC7E3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BC7E3C" w:rsidRPr="00BC7E3C" w:rsidRDefault="00BC7E3C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 w:cs="Times New Roman"/>
          <w:b/>
          <w:bCs/>
          <w:sz w:val="26"/>
          <w:szCs w:val="26"/>
        </w:rPr>
      </w:pPr>
      <w:r w:rsidRPr="00BC7E3C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BC7E3C">
        <w:rPr>
          <w:rFonts w:ascii="Times New Roman" w:hAnsi="Times New Roman" w:cs="Times New Roman"/>
          <w:b/>
          <w:bCs/>
          <w:sz w:val="26"/>
          <w:szCs w:val="26"/>
        </w:rPr>
        <w:tab/>
        <w:t>Описание компетенции.</w:t>
      </w:r>
    </w:p>
    <w:p w:rsidR="00BC7E3C" w:rsidRPr="00BC7E3C" w:rsidRDefault="00BC7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BC7E3C">
        <w:rPr>
          <w:rFonts w:ascii="Times New Roman" w:hAnsi="Times New Roman" w:cs="Times New Roman"/>
          <w:b/>
          <w:bCs/>
          <w:sz w:val="26"/>
          <w:szCs w:val="26"/>
        </w:rPr>
        <w:t xml:space="preserve">1.1.Актуальность компетенции. </w:t>
      </w:r>
    </w:p>
    <w:p w:rsidR="00BC7E3C" w:rsidRPr="00BC7E3C" w:rsidRDefault="00BC7E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kern w:val="36"/>
          <w:sz w:val="26"/>
          <w:szCs w:val="26"/>
        </w:rPr>
      </w:pPr>
      <w:r w:rsidRPr="00BC7E3C">
        <w:rPr>
          <w:rFonts w:ascii="Times New Roman" w:hAnsi="Times New Roman" w:cs="Times New Roman"/>
          <w:kern w:val="36"/>
          <w:sz w:val="26"/>
          <w:szCs w:val="26"/>
        </w:rPr>
        <w:t>Вступление России в ВТО 22 августа 2012 года привело к необходимости привести экономические и торговые законы в соответствии с МСФО. В связи с этим, существенно возросла потребность в специалистах, выполняющих работу по бухгалтерскому учету. В настоящее время даже на самом маленьком предприятии без специалист</w:t>
      </w:r>
      <w:r w:rsidR="000C1A75">
        <w:rPr>
          <w:rFonts w:ascii="Times New Roman" w:hAnsi="Times New Roman" w:cs="Times New Roman"/>
          <w:kern w:val="36"/>
          <w:sz w:val="26"/>
          <w:szCs w:val="26"/>
        </w:rPr>
        <w:t xml:space="preserve">а по цифрам и отчетам обойтись </w:t>
      </w:r>
      <w:r w:rsidRPr="00BC7E3C">
        <w:rPr>
          <w:rFonts w:ascii="Times New Roman" w:hAnsi="Times New Roman" w:cs="Times New Roman"/>
          <w:kern w:val="36"/>
          <w:sz w:val="26"/>
          <w:szCs w:val="26"/>
        </w:rPr>
        <w:t>нельзя. Бухгалтер нужен всем – от индивидуальных предпринимателей до крупных производственных корпораций. Именно он ведет учет доходов и расходов организации, регулирует финансовые потоки.</w:t>
      </w:r>
    </w:p>
    <w:p w:rsidR="00BC7E3C" w:rsidRDefault="00BC7E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hAnsi="Times New Roman CYR" w:cs="Times New Roman CYR"/>
          <w:kern w:val="36"/>
          <w:sz w:val="26"/>
          <w:szCs w:val="26"/>
        </w:rPr>
      </w:pPr>
      <w:r>
        <w:rPr>
          <w:rFonts w:ascii="Times New Roman" w:hAnsi="Times New Roman" w:cs="Times New Roman"/>
          <w:kern w:val="36"/>
          <w:sz w:val="26"/>
          <w:szCs w:val="26"/>
        </w:rPr>
        <w:t xml:space="preserve">В </w:t>
      </w:r>
      <w:r w:rsidRPr="00BC7E3C">
        <w:rPr>
          <w:rFonts w:ascii="Times New Roman" w:hAnsi="Times New Roman" w:cs="Times New Roman"/>
          <w:kern w:val="36"/>
          <w:sz w:val="26"/>
          <w:szCs w:val="26"/>
        </w:rPr>
        <w:t>настоящее время актуальность формирования</w:t>
      </w:r>
      <w:r>
        <w:rPr>
          <w:rFonts w:ascii="Times New Roman CYR" w:hAnsi="Times New Roman CYR" w:cs="Times New Roman CYR"/>
          <w:kern w:val="36"/>
          <w:sz w:val="26"/>
          <w:szCs w:val="26"/>
        </w:rPr>
        <w:t> компетенций бухгалтеров становится важным стратегическим ресурсом организации.</w:t>
      </w:r>
    </w:p>
    <w:p w:rsidR="00BC7E3C" w:rsidRDefault="00BC7E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hAnsi="Times New Roman CYR" w:cs="Times New Roman CYR"/>
          <w:kern w:val="36"/>
          <w:sz w:val="26"/>
          <w:szCs w:val="26"/>
        </w:rPr>
      </w:pPr>
      <w:r>
        <w:rPr>
          <w:rFonts w:ascii="Times New Roman CYR" w:hAnsi="Times New Roman CYR" w:cs="Times New Roman CYR"/>
          <w:kern w:val="36"/>
          <w:sz w:val="26"/>
          <w:szCs w:val="26"/>
        </w:rPr>
        <w:t> Бухгалтер должен самостоятельно принимать решения, иметь опыт руководства, вести бухгалтерский учет в полном объеме в соответствии со стандартами национального законодательства и корпоративными требованиями организации. Бухгалтер обязан постоянно заниматься самообразованием, следить за изменением основных правил бухгалтерского учета, изменениями в законодательстве.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1.2. Ссылка на образовательный и/или профессиональный стандарт.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3389"/>
      </w:tblGrid>
      <w:tr w:rsidR="00A25885" w:rsidTr="00A2588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Школьники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Студенты</w:t>
            </w:r>
          </w:p>
        </w:tc>
      </w:tr>
      <w:tr w:rsidR="00A25885" w:rsidTr="00A2588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</w:rPr>
              <w:t>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 г. N 513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</w:rPr>
              <w:t>Приказ Министерства образования и науки РФ от 5 февраля 2018 г. N 69</w:t>
            </w:r>
            <w:r>
              <w:rPr>
                <w:rFonts w:ascii="Times New Roman CYR" w:hAnsi="Times New Roman CYR" w:cs="Times New Roman CYR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      </w:r>
          </w:p>
        </w:tc>
      </w:tr>
    </w:tbl>
    <w:p w:rsidR="00BC7E3C" w:rsidRDefault="00BC7E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1.3. Требования к квалификации.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Указываются требования к квалификации участника для выполнения задания, а также необходимые знания, умения и навыки.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Требования к квалификации участника должны отражать квалификационные характеристики ФГОС,  ФГОС ТОП-50 и профессиональных стандартов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529"/>
      </w:tblGrid>
      <w:tr w:rsidR="00A25885" w:rsidTr="00A25885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Школьники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Студенты</w:t>
            </w:r>
          </w:p>
        </w:tc>
      </w:tr>
      <w:tr w:rsidR="00A25885" w:rsidTr="00A25885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знать: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общие требования к бухгалтерскому учету в части документирования всех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хозяйственных действий и операций;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понятие первичной бухгалтерской документации;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первичных бухгалтерских документов;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контировки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первичных бухгалтерских документов;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учет денежных средств на расчетных и специальных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счетах;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 заполнения отчета кассира в бухгалтерию;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понятие и классификацию основных средств;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поступления основных средств;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понятие и классификацию нематериальных активов;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материально-производственных запасов: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синтетический учет движения материалов;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расчетов с работниками по прочим операциям и расчетов с подотчетными лицами;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уметь: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принимать первичные бухгалтерские документы на бумажном носителе и (или) в виде электронного документа,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подписанного электронной подписью;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проводить таксировку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контировку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первичных бухгалтерских документов;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организовывать документооборот;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разбираться в номенклатуре дел;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проводить учет кассовых операций, денежных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документов и переводов в пути;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оформлять денежные и кассовые документы;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заполнять кассовую книгу и отчет кассира в бухгалтерию;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 учет основных средств.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знать: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понятие первичной бухгалтерской документации;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первичных бухгалтерских документов;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контировки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первичных бухгалтерских документов;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 заполнения отчета кассира в бухгалтерию;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понятие и классификацию основных средств;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оценку и переоценку основных средств;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поступления основных средств;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выбытия и аренды основных средств;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амортизации основных средств;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понятие и классификацию нематериальных активов;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амортизацию нематериальных активов;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долгосрочных инвестиций;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финансовых вложений и ценных бумаг;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учет материально-производственных запасов: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материалов на складе и в бухгалтерии;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синтетический учет движения материалов;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транспортно-заготовительных расходов;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себестоимости: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потерь и непроизводственных расходов;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и оценку незавершенного производства;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калькуляцию себестоимости продукции;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расчетов с работниками по прочим операциям и расчетов с подотчетными лицами;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труда и его оплаты;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удержаний из заработной платы работников;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нераспределенной прибыли;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собственного капитала: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уставного капитала;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кредитов и займов;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уметь: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проводить таксировку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контировку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первичных бухгалтерских документов;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организовывать документооборот;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разбираться в номенклатуре дел;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оформлять денежные и кассовые документы;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заполнять кассовую книгу и отчет кассира в бухгалтерию;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 учет основных средств;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 учет нематериальных активов;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 учет долгосрочных инвестиций;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себестоимости.</w:t>
            </w:r>
          </w:p>
          <w:p w:rsidR="00A25885" w:rsidRDefault="00A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C7E3C" w:rsidRDefault="00BC7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C7E3C" w:rsidRPr="00BC7E3C" w:rsidRDefault="00BC7E3C" w:rsidP="00BC7E3C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 w:cs="Times New Roman"/>
          <w:b/>
          <w:bCs/>
          <w:sz w:val="26"/>
          <w:szCs w:val="26"/>
        </w:rPr>
      </w:pPr>
      <w:r w:rsidRPr="00BC7E3C">
        <w:rPr>
          <w:rFonts w:ascii="Times New Roman" w:hAnsi="Times New Roman" w:cs="Times New Roman"/>
          <w:b/>
          <w:bCs/>
          <w:sz w:val="26"/>
          <w:szCs w:val="26"/>
        </w:rPr>
        <w:t>2.Конкурсное задание.</w:t>
      </w:r>
    </w:p>
    <w:p w:rsidR="00BC7E3C" w:rsidRPr="00BC7E3C" w:rsidRDefault="00BC7E3C" w:rsidP="00BC7E3C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 w:cs="Times New Roman"/>
          <w:b/>
          <w:bCs/>
          <w:sz w:val="26"/>
          <w:szCs w:val="26"/>
        </w:rPr>
      </w:pPr>
      <w:r w:rsidRPr="00BC7E3C">
        <w:rPr>
          <w:rFonts w:ascii="Times New Roman" w:hAnsi="Times New Roman" w:cs="Times New Roman"/>
          <w:b/>
          <w:bCs/>
          <w:sz w:val="26"/>
          <w:szCs w:val="26"/>
        </w:rPr>
        <w:t>2.1. Краткое описание задания.</w:t>
      </w:r>
    </w:p>
    <w:p w:rsidR="00BC7E3C" w:rsidRDefault="00BC7E3C" w:rsidP="00BC7E3C">
      <w:pPr>
        <w:autoSpaceDE w:val="0"/>
        <w:autoSpaceDN w:val="0"/>
        <w:adjustRightInd w:val="0"/>
        <w:spacing w:after="0" w:line="252" w:lineRule="auto"/>
        <w:ind w:left="709" w:firstLine="731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Конкурсное задание для школьников содержит описание хозяйственной ситуации, которую необходимо отразить в виде двойной бухгалтерской записи с использованием счетов бухгалтерского учета в журнале операций и заполнить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оборотно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-сальдовую ведомость.</w:t>
      </w:r>
    </w:p>
    <w:p w:rsidR="00BC7E3C" w:rsidRDefault="00BC7E3C" w:rsidP="00BC7E3C">
      <w:pPr>
        <w:autoSpaceDE w:val="0"/>
        <w:autoSpaceDN w:val="0"/>
        <w:adjustRightInd w:val="0"/>
        <w:spacing w:after="0" w:line="252" w:lineRule="auto"/>
        <w:ind w:left="709" w:firstLine="731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Ко</w:t>
      </w:r>
      <w:r w:rsidR="000C1A75">
        <w:rPr>
          <w:rFonts w:ascii="Times New Roman CYR" w:hAnsi="Times New Roman CYR" w:cs="Times New Roman CYR"/>
          <w:sz w:val="26"/>
          <w:szCs w:val="26"/>
        </w:rPr>
        <w:t xml:space="preserve">нкурсное задание для студентов </w:t>
      </w:r>
      <w:r>
        <w:rPr>
          <w:rFonts w:ascii="Times New Roman CYR" w:hAnsi="Times New Roman CYR" w:cs="Times New Roman CYR"/>
          <w:sz w:val="26"/>
          <w:szCs w:val="26"/>
        </w:rPr>
        <w:t>и специалистов содержит перечень хозяйственных ситуаций, которые необходимо отразить в системе 1С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:П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редприятие 8.3 и сформировать  учетные регистры и бухгалтерскую отчетность.</w:t>
      </w:r>
    </w:p>
    <w:p w:rsidR="00BC7E3C" w:rsidRDefault="00BC7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2.2. Структура и подробное описание конкурсного задания. </w:t>
      </w:r>
    </w:p>
    <w:p w:rsidR="00BC7E3C" w:rsidRDefault="00BC7E3C">
      <w:pPr>
        <w:autoSpaceDE w:val="0"/>
        <w:autoSpaceDN w:val="0"/>
        <w:adjustRightInd w:val="0"/>
        <w:spacing w:line="252" w:lineRule="auto"/>
        <w:ind w:left="709" w:firstLine="707"/>
        <w:jc w:val="both"/>
        <w:rPr>
          <w:rFonts w:ascii="Calibri" w:hAnsi="Calibri" w:cs="Calibri"/>
          <w:sz w:val="26"/>
          <w:szCs w:val="26"/>
        </w:rPr>
      </w:pPr>
    </w:p>
    <w:p w:rsidR="00BC7E3C" w:rsidRDefault="00BC7E3C">
      <w:pPr>
        <w:autoSpaceDE w:val="0"/>
        <w:autoSpaceDN w:val="0"/>
        <w:adjustRightInd w:val="0"/>
        <w:spacing w:line="252" w:lineRule="auto"/>
        <w:ind w:left="709" w:firstLine="70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таблицу заносится количество и название модулей для выполнения каждой категорией участников, время, отведенное на выполнение задания, описание конечного результата задания по каждому модулю или по заданию в целом.</w:t>
      </w:r>
    </w:p>
    <w:tbl>
      <w:tblPr>
        <w:tblW w:w="9051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2536"/>
        <w:gridCol w:w="1400"/>
        <w:gridCol w:w="1666"/>
        <w:gridCol w:w="1912"/>
      </w:tblGrid>
      <w:tr w:rsidR="00BC7E3C" w:rsidTr="00A25885"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и о</w:t>
            </w:r>
            <w:r w:rsidR="000C1A75">
              <w:rPr>
                <w:rFonts w:ascii="Times New Roman CYR" w:hAnsi="Times New Roman CYR" w:cs="Times New Roman CYR"/>
                <w:b/>
                <w:bCs/>
              </w:rPr>
              <w:t xml:space="preserve">писание </w:t>
            </w:r>
            <w:r>
              <w:rPr>
                <w:rFonts w:ascii="Times New Roman CYR" w:hAnsi="Times New Roman CYR" w:cs="Times New Roman CYR"/>
                <w:b/>
                <w:bCs/>
              </w:rPr>
              <w:t>модуля</w:t>
            </w:r>
          </w:p>
          <w:p w:rsidR="00BC7E3C" w:rsidRDefault="00BC7E3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Время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Результат</w:t>
            </w:r>
          </w:p>
        </w:tc>
      </w:tr>
      <w:tr w:rsidR="00BC7E3C" w:rsidTr="00A25885">
        <w:trPr>
          <w:trHeight w:val="120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Школьник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ситуационной задачи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Первый день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 часа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Журнал хозяйственных операций,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оборотно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-сальдовая ведомость</w:t>
            </w:r>
          </w:p>
        </w:tc>
      </w:tr>
      <w:tr w:rsidR="00BC7E3C" w:rsidTr="00A25885">
        <w:trPr>
          <w:trHeight w:val="120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 ситуационной задачи с использованием системы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1С:Предприятие 8.3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Первый день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 часа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Отражение фактов хозяйственной жизни организации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согласно заданию в системе 1С:Предприятие 8.3. Формирование документов, учетных регистров и отчетов</w:t>
            </w:r>
          </w:p>
        </w:tc>
      </w:tr>
    </w:tbl>
    <w:p w:rsidR="00BC7E3C" w:rsidRDefault="00BC7E3C">
      <w:pPr>
        <w:autoSpaceDE w:val="0"/>
        <w:autoSpaceDN w:val="0"/>
        <w:adjustRightInd w:val="0"/>
        <w:spacing w:line="252" w:lineRule="auto"/>
        <w:ind w:left="709" w:firstLine="707"/>
        <w:jc w:val="both"/>
        <w:rPr>
          <w:rFonts w:ascii="Calibri" w:hAnsi="Calibri" w:cs="Calibri"/>
          <w:sz w:val="24"/>
          <w:szCs w:val="24"/>
        </w:rPr>
      </w:pPr>
    </w:p>
    <w:p w:rsidR="00BC7E3C" w:rsidRDefault="00BC7E3C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C7E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2.3.</w:t>
      </w:r>
      <w:r w:rsidRPr="00A2588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C7E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Последовательность выполнения задания.</w:t>
      </w:r>
    </w:p>
    <w:p w:rsidR="00BC7E3C" w:rsidRPr="00BC7E3C" w:rsidRDefault="00BC7E3C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C7E3C" w:rsidRPr="00A751EC" w:rsidRDefault="00AF5C85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98" w:lineRule="exact"/>
        <w:ind w:firstLine="56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5C85">
        <w:rPr>
          <w:rFonts w:ascii="Times New Roman" w:hAnsi="Times New Roman" w:cs="Times New Roman"/>
          <w:b/>
          <w:color w:val="000000"/>
          <w:sz w:val="26"/>
          <w:szCs w:val="26"/>
        </w:rPr>
        <w:t>2.3.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BC7E3C" w:rsidRPr="00AF5C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C7E3C" w:rsidRPr="00A751EC">
        <w:rPr>
          <w:rFonts w:ascii="Times New Roman" w:hAnsi="Times New Roman" w:cs="Times New Roman"/>
          <w:b/>
          <w:color w:val="000000"/>
          <w:sz w:val="26"/>
          <w:szCs w:val="26"/>
        </w:rPr>
        <w:t>Конкурсное</w:t>
      </w:r>
      <w:r w:rsidR="00BC7E3C" w:rsidRPr="00AF5C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C7E3C" w:rsidRPr="00A751EC">
        <w:rPr>
          <w:rFonts w:ascii="Times New Roman" w:hAnsi="Times New Roman" w:cs="Times New Roman"/>
          <w:b/>
          <w:color w:val="000000"/>
          <w:sz w:val="26"/>
          <w:szCs w:val="26"/>
        </w:rPr>
        <w:t>задание</w:t>
      </w:r>
      <w:r w:rsidR="00BC7E3C" w:rsidRPr="00AF5C85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A751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Участники-студенты.</w:t>
      </w:r>
    </w:p>
    <w:p w:rsidR="00BC7E3C" w:rsidRPr="00BC7E3C" w:rsidRDefault="00BC7E3C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Для выполнения конкурсного задания по компетенции «Экономика и бухгалтерский учет» на персональном компьютере участника должно быть установлено программное обеспечение «1С: Бухгалтерия 8.3». Технологическая платформа 8.3, </w:t>
      </w:r>
      <w:proofErr w:type="gramStart"/>
      <w:r w:rsidRPr="00BC7E3C">
        <w:rPr>
          <w:rFonts w:ascii="Times New Roman" w:hAnsi="Times New Roman" w:cs="Times New Roman"/>
          <w:sz w:val="26"/>
          <w:szCs w:val="26"/>
        </w:rPr>
        <w:t>конфигурация</w:t>
      </w:r>
      <w:proofErr w:type="gramEnd"/>
      <w:r w:rsidRPr="00BC7E3C">
        <w:rPr>
          <w:rFonts w:ascii="Times New Roman" w:hAnsi="Times New Roman" w:cs="Times New Roman"/>
          <w:sz w:val="26"/>
          <w:szCs w:val="26"/>
        </w:rPr>
        <w:t xml:space="preserve"> действующая на дату проведения чемпионата. </w:t>
      </w:r>
    </w:p>
    <w:p w:rsidR="00BC7E3C" w:rsidRPr="00BC7E3C" w:rsidRDefault="00BC7E3C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>Для выполнения конкурсного задания по компетенции «Экономика и бухгалтерский учет» на компьютере участника в рабочей базе ПО «1С</w:t>
      </w:r>
      <w:proofErr w:type="gramStart"/>
      <w:r w:rsidRPr="00BC7E3C">
        <w:rPr>
          <w:rFonts w:ascii="Times New Roman" w:hAnsi="Times New Roman" w:cs="Times New Roman"/>
          <w:sz w:val="26"/>
          <w:szCs w:val="26"/>
        </w:rPr>
        <w:t>:Б</w:t>
      </w:r>
      <w:proofErr w:type="gramEnd"/>
      <w:r w:rsidRPr="00BC7E3C">
        <w:rPr>
          <w:rFonts w:ascii="Times New Roman" w:hAnsi="Times New Roman" w:cs="Times New Roman"/>
          <w:sz w:val="26"/>
          <w:szCs w:val="26"/>
        </w:rPr>
        <w:t>ухгалтерия 8.3» должны б</w:t>
      </w:r>
      <w:r w:rsidR="001B3C31">
        <w:rPr>
          <w:rFonts w:ascii="Times New Roman" w:hAnsi="Times New Roman" w:cs="Times New Roman"/>
          <w:sz w:val="26"/>
          <w:szCs w:val="26"/>
        </w:rPr>
        <w:t>ыть внесены данные на 31.12.2018</w:t>
      </w:r>
      <w:r w:rsidRPr="00BC7E3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BC7E3C" w:rsidRPr="00BC7E3C" w:rsidRDefault="00BC7E3C" w:rsidP="00BC7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Реквизиты организации </w:t>
      </w:r>
    </w:p>
    <w:tbl>
      <w:tblPr>
        <w:tblW w:w="9748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2084"/>
        <w:gridCol w:w="5499"/>
        <w:gridCol w:w="1628"/>
      </w:tblGrid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№ </w:t>
            </w: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п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реквизита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Система налогообложения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название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 w:rsidP="00A0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</w:t>
            </w:r>
            <w:proofErr w:type="spellStart"/>
            <w:r w:rsidR="00A059CF"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  <w:proofErr w:type="spellEnd"/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»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>Общество с огра</w:t>
            </w:r>
            <w:r w:rsidR="00A059CF">
              <w:rPr>
                <w:rFonts w:ascii="Times New Roman" w:hAnsi="Times New Roman" w:cs="Times New Roman"/>
                <w:sz w:val="26"/>
                <w:szCs w:val="26"/>
              </w:rPr>
              <w:t>ниченной ответственностью «</w:t>
            </w:r>
            <w:proofErr w:type="spellStart"/>
            <w:r w:rsidR="00A059CF"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  <w:proofErr w:type="spellEnd"/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A059CF" w:rsidP="00A0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9102003448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A0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910201001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A0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1149102004325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Дата регистрации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050BA4" w:rsidRDefault="00050BA4" w:rsidP="0005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01.10.2014г.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A0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59CF">
              <w:rPr>
                <w:rFonts w:ascii="Times New Roman" w:hAnsi="Times New Roman" w:cs="Times New Roman"/>
                <w:sz w:val="26"/>
                <w:szCs w:val="26"/>
              </w:rPr>
              <w:t xml:space="preserve">295000, РФ, Республика Крым, г. Симферополь, ул. </w:t>
            </w:r>
            <w:r w:rsidR="00050BA4">
              <w:rPr>
                <w:rFonts w:ascii="Times New Roman" w:hAnsi="Times New Roman" w:cs="Times New Roman"/>
                <w:sz w:val="26"/>
                <w:szCs w:val="26"/>
              </w:rPr>
              <w:t xml:space="preserve">Героев </w:t>
            </w:r>
            <w:proofErr w:type="spellStart"/>
            <w:r w:rsidR="00050BA4">
              <w:rPr>
                <w:rFonts w:ascii="Times New Roman" w:hAnsi="Times New Roman" w:cs="Times New Roman"/>
                <w:sz w:val="26"/>
                <w:szCs w:val="26"/>
              </w:rPr>
              <w:t>Аджимушкая</w:t>
            </w:r>
            <w:proofErr w:type="spellEnd"/>
            <w:r w:rsidR="00050BA4">
              <w:rPr>
                <w:rFonts w:ascii="Times New Roman" w:hAnsi="Times New Roman" w:cs="Times New Roman"/>
                <w:sz w:val="26"/>
                <w:szCs w:val="26"/>
              </w:rPr>
              <w:t>, д. 5, кв. 11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A059CF" w:rsidRDefault="00A0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+7978 7112345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A059CF" w:rsidP="0005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Малащенко Сергей Владимирович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050B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050B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.10.2014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Pr="00BC7E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бухгалтер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A0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Князева Светлана Ивановна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04.12.2014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Кассир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A0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Липатова Карина Петровна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04.12.2014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50BA4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BA4" w:rsidRPr="00BC7E3C" w:rsidRDefault="0005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BA4" w:rsidRPr="00BC7E3C" w:rsidRDefault="0005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Менеджер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BA4" w:rsidRDefault="0083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Николай Михайлович</w:t>
            </w:r>
            <w:r w:rsidR="00050BA4">
              <w:rPr>
                <w:rFonts w:ascii="Times New Roman" w:hAnsi="Times New Roman" w:cs="Times New Roman"/>
                <w:sz w:val="26"/>
                <w:szCs w:val="26"/>
              </w:rPr>
              <w:t xml:space="preserve"> с 04. 12.014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BA4" w:rsidRPr="00050BA4" w:rsidRDefault="0005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050BA4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ОКВЭД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1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46.43 </w:t>
            </w:r>
            <w:r w:rsidRPr="00050BA4">
              <w:rPr>
                <w:rFonts w:ascii="Times New Roman" w:hAnsi="Times New Roman" w:cs="Times New Roman"/>
                <w:sz w:val="26"/>
                <w:szCs w:val="26"/>
              </w:rPr>
              <w:t>Торговля оптовая бытовыми электротоварами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050BA4" w:rsidP="0005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050BA4" w:rsidRDefault="0005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0BA4">
              <w:rPr>
                <w:rFonts w:ascii="Times New Roman" w:hAnsi="Times New Roman" w:cs="Times New Roman"/>
                <w:sz w:val="26"/>
                <w:szCs w:val="26"/>
              </w:rPr>
              <w:t>40702810500001003177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050BA4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E3C" w:rsidRPr="00BC7E3C" w:rsidTr="00AF5C85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050BA4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счет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05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30101810035100000101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A0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043510101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A0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ОАО «</w:t>
            </w:r>
            <w:proofErr w:type="spellStart"/>
            <w:r w:rsidRPr="00A05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Банк</w:t>
            </w:r>
            <w:proofErr w:type="spellEnd"/>
            <w:r w:rsidRPr="00A05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ЧБРР»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C7E3C" w:rsidRPr="00BC7E3C" w:rsidTr="00AF5C85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Дата открытия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03.10.2014</w:t>
            </w: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C7E3C" w:rsidRPr="00BC7E3C" w:rsidRDefault="00BC7E3C" w:rsidP="00BC7E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6"/>
          <w:szCs w:val="26"/>
          <w:lang w:val="en-US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Настроить функциональность </w:t>
      </w:r>
      <w:r w:rsidRPr="00BC7E3C">
        <w:rPr>
          <w:rFonts w:ascii="Times New Roman" w:hAnsi="Times New Roman" w:cs="Times New Roman"/>
          <w:sz w:val="26"/>
          <w:szCs w:val="26"/>
          <w:lang w:val="en-US"/>
        </w:rPr>
        <w:t>«</w:t>
      </w:r>
      <w:proofErr w:type="spellStart"/>
      <w:r w:rsidRPr="00BC7E3C">
        <w:rPr>
          <w:rFonts w:ascii="Times New Roman" w:hAnsi="Times New Roman" w:cs="Times New Roman"/>
          <w:sz w:val="26"/>
          <w:szCs w:val="26"/>
          <w:lang w:val="en-US"/>
        </w:rPr>
        <w:t>Выборочная</w:t>
      </w:r>
      <w:proofErr w:type="spellEnd"/>
      <w:r w:rsidRPr="00BC7E3C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</w:p>
    <w:p w:rsidR="00BC7E3C" w:rsidRPr="00BC7E3C" w:rsidRDefault="00BC7E3C" w:rsidP="00BC7E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>Сформировать Учетную</w:t>
      </w:r>
      <w:r w:rsidR="00050BA4">
        <w:rPr>
          <w:rFonts w:ascii="Times New Roman" w:hAnsi="Times New Roman" w:cs="Times New Roman"/>
          <w:sz w:val="26"/>
          <w:szCs w:val="26"/>
        </w:rPr>
        <w:t xml:space="preserve"> политику на 01.01.2019</w:t>
      </w:r>
      <w:r w:rsidRPr="00BC7E3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- метод начисления амортизации ОС и НМА – линейный;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- способ оценки МПЗ – ФИФО;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- общехозяйственные расходы включаются в себестоимость продукции, работ, услуг. </w:t>
      </w:r>
    </w:p>
    <w:p w:rsidR="00BC7E3C" w:rsidRPr="00BC7E3C" w:rsidRDefault="00BC7E3C" w:rsidP="00BC7E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Заполнить справочники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C7E3C">
        <w:rPr>
          <w:rFonts w:ascii="Times New Roman" w:hAnsi="Times New Roman" w:cs="Times New Roman"/>
          <w:i/>
          <w:sz w:val="26"/>
          <w:szCs w:val="26"/>
        </w:rPr>
        <w:t xml:space="preserve">Должности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Кассир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Менеджер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C7E3C">
        <w:rPr>
          <w:rFonts w:ascii="Times New Roman" w:hAnsi="Times New Roman" w:cs="Times New Roman"/>
          <w:i/>
          <w:sz w:val="26"/>
          <w:szCs w:val="26"/>
        </w:rPr>
        <w:t xml:space="preserve">Номенклатурная группа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Оптовая торговля</w:t>
      </w:r>
      <w:r w:rsidRPr="00BC7E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C7E3C">
        <w:rPr>
          <w:rFonts w:ascii="Times New Roman" w:hAnsi="Times New Roman" w:cs="Times New Roman"/>
          <w:i/>
          <w:sz w:val="26"/>
          <w:szCs w:val="26"/>
        </w:rPr>
        <w:t xml:space="preserve">Контрагенты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C7E3C">
        <w:rPr>
          <w:rFonts w:ascii="Times New Roman" w:hAnsi="Times New Roman" w:cs="Times New Roman"/>
          <w:sz w:val="26"/>
          <w:szCs w:val="26"/>
        </w:rPr>
        <w:t>Группа ПОСТАВЩИКИ</w:t>
      </w:r>
      <w:r w:rsidRPr="00BC7E3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BC7E3C" w:rsidRPr="00BC7E3C" w:rsidRDefault="00BC7E3C" w:rsidP="00BC7E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6"/>
          <w:szCs w:val="26"/>
          <w:lang w:val="en-US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ООО </w:t>
      </w:r>
      <w:r w:rsidRPr="00BC7E3C">
        <w:rPr>
          <w:rFonts w:ascii="Times New Roman" w:hAnsi="Times New Roman" w:cs="Times New Roman"/>
          <w:sz w:val="26"/>
          <w:szCs w:val="26"/>
          <w:lang w:val="en-US"/>
        </w:rPr>
        <w:t>«</w:t>
      </w:r>
      <w:r w:rsidR="00050BA4">
        <w:rPr>
          <w:rFonts w:ascii="Times New Roman" w:hAnsi="Times New Roman" w:cs="Times New Roman"/>
          <w:sz w:val="26"/>
          <w:szCs w:val="26"/>
        </w:rPr>
        <w:t>Станица</w:t>
      </w:r>
      <w:r w:rsidRPr="00BC7E3C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r w:rsidRPr="00BC7E3C">
        <w:rPr>
          <w:rFonts w:ascii="Times New Roman" w:hAnsi="Times New Roman" w:cs="Times New Roman"/>
          <w:sz w:val="26"/>
          <w:szCs w:val="26"/>
        </w:rPr>
        <w:t xml:space="preserve">ИНН </w:t>
      </w:r>
      <w:r w:rsidRPr="00BC7E3C">
        <w:rPr>
          <w:rFonts w:ascii="Times New Roman" w:hAnsi="Times New Roman" w:cs="Times New Roman"/>
          <w:sz w:val="26"/>
          <w:szCs w:val="26"/>
          <w:lang w:val="en-US"/>
        </w:rPr>
        <w:t xml:space="preserve">7724004120; </w:t>
      </w:r>
      <w:r w:rsidRPr="00BC7E3C">
        <w:rPr>
          <w:rFonts w:ascii="Times New Roman" w:hAnsi="Times New Roman" w:cs="Times New Roman"/>
          <w:sz w:val="26"/>
          <w:szCs w:val="26"/>
        </w:rPr>
        <w:t xml:space="preserve">КПП </w:t>
      </w:r>
      <w:r w:rsidRPr="00BC7E3C">
        <w:rPr>
          <w:rFonts w:ascii="Times New Roman" w:hAnsi="Times New Roman" w:cs="Times New Roman"/>
          <w:sz w:val="26"/>
          <w:szCs w:val="26"/>
          <w:lang w:val="en-US"/>
        </w:rPr>
        <w:t xml:space="preserve">772401001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C7E3C">
        <w:rPr>
          <w:rFonts w:ascii="Times New Roman" w:hAnsi="Times New Roman" w:cs="Times New Roman"/>
          <w:sz w:val="26"/>
          <w:szCs w:val="26"/>
        </w:rPr>
        <w:t>р</w:t>
      </w:r>
      <w:r w:rsidRPr="00BC7E3C">
        <w:rPr>
          <w:rFonts w:ascii="Times New Roman" w:hAnsi="Times New Roman" w:cs="Times New Roman"/>
          <w:sz w:val="26"/>
          <w:szCs w:val="26"/>
          <w:lang w:val="en-US"/>
        </w:rPr>
        <w:t>/</w:t>
      </w:r>
      <w:r w:rsidRPr="00BC7E3C">
        <w:rPr>
          <w:rFonts w:ascii="Times New Roman" w:hAnsi="Times New Roman" w:cs="Times New Roman"/>
          <w:sz w:val="26"/>
          <w:szCs w:val="26"/>
        </w:rPr>
        <w:t xml:space="preserve">счет </w:t>
      </w:r>
      <w:r w:rsidRPr="00BC7E3C">
        <w:rPr>
          <w:rFonts w:ascii="Times New Roman" w:hAnsi="Times New Roman" w:cs="Times New Roman"/>
          <w:sz w:val="26"/>
          <w:szCs w:val="26"/>
          <w:lang w:val="en-US"/>
        </w:rPr>
        <w:t xml:space="preserve">40402610700000000020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в АКБ "АБСОЛЮТ БАНК" (ПАО) </w:t>
      </w:r>
      <w:proofErr w:type="spellStart"/>
      <w:r w:rsidRPr="00BC7E3C">
        <w:rPr>
          <w:rFonts w:ascii="Times New Roman" w:hAnsi="Times New Roman" w:cs="Times New Roman"/>
          <w:sz w:val="26"/>
          <w:szCs w:val="26"/>
        </w:rPr>
        <w:t>г.Москва</w:t>
      </w:r>
      <w:proofErr w:type="spellEnd"/>
      <w:r w:rsidRPr="00BC7E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БИК 044525976 Кор./счет 30101810500000000976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Договор №15 от 26.12.2016г.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C7E3C">
        <w:rPr>
          <w:rFonts w:ascii="Times New Roman" w:hAnsi="Times New Roman" w:cs="Times New Roman"/>
          <w:sz w:val="26"/>
          <w:szCs w:val="26"/>
        </w:rPr>
        <w:t>Группа ПОКУПАТЕЛИ</w:t>
      </w:r>
      <w:r w:rsidRPr="00BC7E3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BC7E3C" w:rsidRPr="00BC7E3C" w:rsidRDefault="00BC7E3C" w:rsidP="00BC7E3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6"/>
          <w:szCs w:val="26"/>
          <w:lang w:val="en-US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ООО </w:t>
      </w:r>
      <w:r w:rsidRPr="00BC7E3C">
        <w:rPr>
          <w:rFonts w:ascii="Times New Roman" w:hAnsi="Times New Roman" w:cs="Times New Roman"/>
          <w:sz w:val="26"/>
          <w:szCs w:val="26"/>
          <w:lang w:val="en-US"/>
        </w:rPr>
        <w:t>«</w:t>
      </w:r>
      <w:r w:rsidR="00050BA4">
        <w:rPr>
          <w:rFonts w:ascii="Times New Roman" w:hAnsi="Times New Roman" w:cs="Times New Roman"/>
          <w:sz w:val="26"/>
          <w:szCs w:val="26"/>
        </w:rPr>
        <w:t>Свет</w:t>
      </w:r>
      <w:r w:rsidRPr="00BC7E3C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r w:rsidRPr="00BC7E3C">
        <w:rPr>
          <w:rFonts w:ascii="Times New Roman" w:hAnsi="Times New Roman" w:cs="Times New Roman"/>
          <w:sz w:val="26"/>
          <w:szCs w:val="26"/>
        </w:rPr>
        <w:t xml:space="preserve">ИНН </w:t>
      </w:r>
      <w:r w:rsidRPr="00BC7E3C">
        <w:rPr>
          <w:rFonts w:ascii="Times New Roman" w:hAnsi="Times New Roman" w:cs="Times New Roman"/>
          <w:sz w:val="26"/>
          <w:szCs w:val="26"/>
          <w:lang w:val="en-US"/>
        </w:rPr>
        <w:t xml:space="preserve">6901061138, </w:t>
      </w:r>
      <w:r w:rsidRPr="00BC7E3C">
        <w:rPr>
          <w:rFonts w:ascii="Times New Roman" w:hAnsi="Times New Roman" w:cs="Times New Roman"/>
          <w:sz w:val="26"/>
          <w:szCs w:val="26"/>
        </w:rPr>
        <w:t xml:space="preserve">КПП </w:t>
      </w:r>
      <w:r w:rsidRPr="00BC7E3C">
        <w:rPr>
          <w:rFonts w:ascii="Times New Roman" w:hAnsi="Times New Roman" w:cs="Times New Roman"/>
          <w:sz w:val="26"/>
          <w:szCs w:val="26"/>
          <w:lang w:val="en-US"/>
        </w:rPr>
        <w:t xml:space="preserve">690100001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Р/счет 40702810663020110214 в АО "АЛЬФА-БАНК" г. Москва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БИК 044525593 Кор\счет 30101810200000000593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№124 от 29.12.2016 г.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Группа ПОЛУЧАТЕЛИ БЮДЖЕТНЫХ ПЛАТЕЖЕЙ: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 xml:space="preserve">ИФНС №23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386"/>
      </w:tblGrid>
      <w:tr w:rsidR="00BC7E3C" w:rsidRPr="00BC7E3C"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Получатель платежа 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УФК по г. Москве (ИФНС № 23 по </w:t>
            </w:r>
            <w:proofErr w:type="spellStart"/>
            <w:r w:rsidRPr="00BC7E3C">
              <w:rPr>
                <w:rFonts w:ascii="Times New Roman" w:hAnsi="Times New Roman" w:cs="Times New Roman"/>
                <w:sz w:val="26"/>
                <w:szCs w:val="26"/>
              </w:rPr>
              <w:t>г.Москве</w:t>
            </w:r>
            <w:proofErr w:type="spellEnd"/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BC7E3C" w:rsidRPr="00BC7E3C"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ИНН получателя 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7723013452 </w:t>
            </w:r>
          </w:p>
        </w:tc>
      </w:tr>
      <w:tr w:rsidR="00BC7E3C" w:rsidRPr="00BC7E3C"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КПП получателя 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772301001 </w:t>
            </w:r>
          </w:p>
        </w:tc>
      </w:tr>
      <w:tr w:rsidR="00BC7E3C" w:rsidRPr="00BC7E3C"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Банк получателя 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ГУ Банка России по ЦФО </w:t>
            </w:r>
          </w:p>
        </w:tc>
      </w:tr>
      <w:tr w:rsidR="00BC7E3C" w:rsidRPr="00BC7E3C"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044525000 </w:t>
            </w:r>
          </w:p>
        </w:tc>
      </w:tr>
      <w:tr w:rsidR="00BC7E3C" w:rsidRPr="00BC7E3C"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7E3C">
              <w:rPr>
                <w:rFonts w:ascii="Times New Roman" w:hAnsi="Times New Roman" w:cs="Times New Roman"/>
                <w:sz w:val="26"/>
                <w:szCs w:val="26"/>
              </w:rPr>
              <w:t>Корр</w:t>
            </w:r>
            <w:proofErr w:type="spellEnd"/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счет 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</w:p>
        </w:tc>
      </w:tr>
      <w:tr w:rsidR="00BC7E3C" w:rsidRPr="00BC7E3C"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Счет 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40101810045250010041 </w:t>
            </w:r>
          </w:p>
        </w:tc>
      </w:tr>
    </w:tbl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C7E3C">
        <w:rPr>
          <w:rFonts w:ascii="Times New Roman" w:hAnsi="Times New Roman" w:cs="Times New Roman"/>
          <w:sz w:val="26"/>
          <w:szCs w:val="26"/>
        </w:rPr>
        <w:lastRenderedPageBreak/>
        <w:t>Группа УЧРЕДИТЕЛИ</w:t>
      </w:r>
      <w:r w:rsidRPr="00BC7E3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BC7E3C" w:rsidRPr="00BC7E3C" w:rsidRDefault="00050BA4" w:rsidP="00BC7E3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Малащенко Сергей Владимирович</w:t>
      </w:r>
    </w:p>
    <w:p w:rsidR="00BC7E3C" w:rsidRPr="00116823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16823">
        <w:rPr>
          <w:rFonts w:ascii="Times New Roman" w:hAnsi="Times New Roman" w:cs="Times New Roman"/>
          <w:i/>
          <w:sz w:val="26"/>
          <w:szCs w:val="26"/>
        </w:rPr>
        <w:t xml:space="preserve">Сотрудники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>Персональные данные работников ООО «</w:t>
      </w:r>
      <w:proofErr w:type="spellStart"/>
      <w:r w:rsidR="00050BA4">
        <w:rPr>
          <w:rFonts w:ascii="Times New Roman" w:hAnsi="Times New Roman" w:cs="Times New Roman"/>
          <w:sz w:val="26"/>
          <w:szCs w:val="26"/>
        </w:rPr>
        <w:t>Тант</w:t>
      </w:r>
      <w:proofErr w:type="spellEnd"/>
      <w:r w:rsidRPr="00BC7E3C">
        <w:rPr>
          <w:rFonts w:ascii="Times New Roman" w:hAnsi="Times New Roman" w:cs="Times New Roman"/>
          <w:sz w:val="26"/>
          <w:szCs w:val="26"/>
        </w:rPr>
        <w:t xml:space="preserve">»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9"/>
        <w:gridCol w:w="6650"/>
      </w:tblGrid>
      <w:tr w:rsidR="00BC7E3C" w:rsidRPr="00BC7E3C" w:rsidTr="00BC7E3C"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Личные данные </w:t>
            </w:r>
          </w:p>
        </w:tc>
      </w:tr>
      <w:tr w:rsidR="00BC7E3C" w:rsidRPr="00BC7E3C"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Фамилия Имя Отчество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05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Малащенко Сергей Владимирович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C7E3C" w:rsidRPr="00BC7E3C"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050BA4" w:rsidP="0005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1979 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</w:tr>
      <w:tr w:rsidR="00BC7E3C" w:rsidRPr="00BC7E3C"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Пол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Мужской </w:t>
            </w:r>
          </w:p>
        </w:tc>
      </w:tr>
      <w:tr w:rsidR="00BC7E3C" w:rsidRPr="00BC7E3C"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772737088269 </w:t>
            </w:r>
          </w:p>
        </w:tc>
      </w:tr>
      <w:tr w:rsidR="00BC7E3C" w:rsidRPr="00BC7E3C"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Код ИФНС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7727 </w:t>
            </w:r>
          </w:p>
        </w:tc>
      </w:tr>
      <w:tr w:rsidR="00BC7E3C" w:rsidRPr="00BC7E3C"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Страховой 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 ПФР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128-366-975 82 </w:t>
            </w:r>
          </w:p>
        </w:tc>
      </w:tr>
      <w:tr w:rsidR="00BC7E3C" w:rsidRPr="00BC7E3C"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Паспортные данные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Паспорт гражданина РФ </w:t>
            </w:r>
          </w:p>
        </w:tc>
      </w:tr>
      <w:tr w:rsidR="00BC7E3C" w:rsidRPr="00BC7E3C"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Серия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15 08 </w:t>
            </w:r>
          </w:p>
        </w:tc>
      </w:tr>
      <w:tr w:rsidR="00BC7E3C" w:rsidRPr="00BC7E3C"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№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963760 </w:t>
            </w:r>
          </w:p>
        </w:tc>
      </w:tr>
      <w:tr w:rsidR="00BC7E3C" w:rsidRPr="00BC7E3C"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Код подразделения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772-015 </w:t>
            </w:r>
          </w:p>
        </w:tc>
      </w:tr>
      <w:tr w:rsidR="00BC7E3C" w:rsidRPr="00BC7E3C"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05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ФМС 900-003 16.08.201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BC7E3C" w:rsidRPr="00BC7E3C"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C7E3C" w:rsidRPr="00BC7E3C"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050BA4" w:rsidRDefault="00050BA4" w:rsidP="0005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Симферополь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Пушкина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, дом 45, корп. </w:t>
            </w:r>
            <w:r w:rsidR="00BC7E3C" w:rsidRPr="00050B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</w:rPr>
              <w:t>А кв</w:t>
            </w:r>
            <w:r w:rsidR="00BC7E3C" w:rsidRPr="00050BA4">
              <w:rPr>
                <w:rFonts w:ascii="Times New Roman" w:hAnsi="Times New Roman" w:cs="Times New Roman"/>
                <w:sz w:val="26"/>
                <w:szCs w:val="26"/>
              </w:rPr>
              <w:t xml:space="preserve">. 12, 194057 </w:t>
            </w:r>
          </w:p>
        </w:tc>
      </w:tr>
      <w:tr w:rsidR="00BC7E3C" w:rsidRPr="00BC7E3C"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99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+7978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2356874 </w:t>
            </w:r>
          </w:p>
        </w:tc>
      </w:tr>
      <w:tr w:rsidR="00BC7E3C" w:rsidRPr="00BC7E3C" w:rsidTr="00BC7E3C"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 w:rsidP="0005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>Данные о сотруднике ООО «</w:t>
            </w:r>
            <w:proofErr w:type="spellStart"/>
            <w:r w:rsidR="00050BA4"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  <w:proofErr w:type="spellEnd"/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BC7E3C" w:rsidRPr="00BC7E3C"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подразделение </w:t>
            </w:r>
          </w:p>
        </w:tc>
      </w:tr>
      <w:tr w:rsidR="00BC7E3C" w:rsidRPr="00BC7E3C"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</w:p>
        </w:tc>
      </w:tr>
      <w:tr w:rsidR="00BC7E3C" w:rsidRPr="00BC7E3C"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Работает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01.10.2014</w:t>
            </w: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</w:tr>
      <w:tr w:rsidR="00BC7E3C" w:rsidRPr="00BC7E3C"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Оклад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50 000,00 </w:t>
            </w:r>
          </w:p>
        </w:tc>
      </w:tr>
      <w:tr w:rsidR="00BC7E3C" w:rsidRPr="00BC7E3C" w:rsidTr="00BC7E3C"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Вычеты не предоставляются </w:t>
            </w:r>
          </w:p>
        </w:tc>
      </w:tr>
    </w:tbl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0"/>
        <w:gridCol w:w="6500"/>
      </w:tblGrid>
      <w:tr w:rsidR="00BC7E3C" w:rsidRPr="00BC7E3C" w:rsidTr="00BC7E3C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Личные данные </w:t>
            </w:r>
          </w:p>
        </w:tc>
      </w:tr>
      <w:tr w:rsidR="00BC7E3C" w:rsidRPr="00BC7E3C"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Фамилия Имя Отчество 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99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Князева Светлана Ивановна</w:t>
            </w:r>
          </w:p>
        </w:tc>
      </w:tr>
      <w:tr w:rsidR="00BC7E3C" w:rsidRPr="00BC7E3C"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 w:rsidP="0099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15 </w:t>
            </w: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июня 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="009933E2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</w:tr>
      <w:tr w:rsidR="00BC7E3C" w:rsidRPr="00BC7E3C"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Пол 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Женский </w:t>
            </w:r>
          </w:p>
        </w:tc>
      </w:tr>
      <w:tr w:rsidR="00BC7E3C" w:rsidRPr="00BC7E3C"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772742357566 </w:t>
            </w:r>
          </w:p>
        </w:tc>
      </w:tr>
      <w:tr w:rsidR="00BC7E3C" w:rsidRPr="00BC7E3C"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Код ИФНС 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7727 </w:t>
            </w:r>
          </w:p>
        </w:tc>
      </w:tr>
      <w:tr w:rsidR="00BC7E3C" w:rsidRPr="00BC7E3C"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Страховой 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 ПФР 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108-356-995 81 </w:t>
            </w:r>
          </w:p>
        </w:tc>
      </w:tr>
      <w:tr w:rsidR="00BC7E3C" w:rsidRPr="00BC7E3C"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Паспортные данные 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Паспорт гражданина РФ </w:t>
            </w:r>
          </w:p>
        </w:tc>
      </w:tr>
      <w:tr w:rsidR="00BC7E3C" w:rsidRPr="00BC7E3C"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Серия 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25 07 </w:t>
            </w:r>
          </w:p>
        </w:tc>
      </w:tr>
      <w:tr w:rsidR="00BC7E3C" w:rsidRPr="00BC7E3C"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№ 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863760 </w:t>
            </w:r>
          </w:p>
        </w:tc>
      </w:tr>
      <w:tr w:rsidR="00BC7E3C" w:rsidRPr="00BC7E3C"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Код подразделения 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771-010 </w:t>
            </w:r>
          </w:p>
        </w:tc>
      </w:tr>
      <w:tr w:rsidR="00BC7E3C" w:rsidRPr="00BC7E3C"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99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ФМС 900-003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23.06.2003 </w:t>
            </w:r>
          </w:p>
        </w:tc>
      </w:tr>
      <w:tr w:rsidR="00BC7E3C" w:rsidRPr="00BC7E3C"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C7E3C" w:rsidRPr="00BC7E3C"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9933E2" w:rsidP="0099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Симферополь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, ул. Проспект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Победы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, дом 76, кв. 12, 123762 </w:t>
            </w:r>
          </w:p>
        </w:tc>
      </w:tr>
      <w:tr w:rsidR="00BC7E3C" w:rsidRPr="00BC7E3C"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99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+7978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1212122 </w:t>
            </w:r>
          </w:p>
        </w:tc>
      </w:tr>
      <w:tr w:rsidR="00BC7E3C" w:rsidRPr="00BC7E3C" w:rsidTr="00BC7E3C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 w:rsidP="0099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Данные о сотруднике ООО «</w:t>
            </w:r>
            <w:proofErr w:type="spellStart"/>
            <w:r w:rsidR="009933E2">
              <w:rPr>
                <w:rFonts w:ascii="Times New Roman" w:hAnsi="Times New Roman" w:cs="Times New Roman"/>
                <w:sz w:val="26"/>
                <w:szCs w:val="26"/>
              </w:rPr>
              <w:t>Тант</w:t>
            </w:r>
            <w:proofErr w:type="spellEnd"/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BC7E3C" w:rsidRPr="00BC7E3C"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 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подразделение </w:t>
            </w:r>
          </w:p>
        </w:tc>
      </w:tr>
      <w:tr w:rsidR="00BC7E3C" w:rsidRPr="00BC7E3C"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</w:tr>
      <w:tr w:rsidR="00BC7E3C" w:rsidRPr="00BC7E3C"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Работает 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04.12.2014 </w:t>
            </w:r>
          </w:p>
        </w:tc>
      </w:tr>
      <w:tr w:rsidR="00BC7E3C" w:rsidRPr="00BC7E3C"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Оклад 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45 000,00 </w:t>
            </w:r>
          </w:p>
        </w:tc>
      </w:tr>
      <w:tr w:rsidR="00BC7E3C" w:rsidRPr="00BC7E3C" w:rsidTr="00BC7E3C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Вычеты не предоставляются </w:t>
            </w:r>
          </w:p>
        </w:tc>
      </w:tr>
    </w:tbl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>5. Отразить на счетах бухгалтерского учета суммы начальных остатков по данным Таблицы 1 и расшифро</w:t>
      </w:r>
      <w:r w:rsidR="009933E2">
        <w:rPr>
          <w:rFonts w:ascii="Times New Roman" w:hAnsi="Times New Roman" w:cs="Times New Roman"/>
          <w:sz w:val="26"/>
          <w:szCs w:val="26"/>
        </w:rPr>
        <w:t>вки по счетам на 31 декабря 2018</w:t>
      </w:r>
      <w:r w:rsidRPr="00BC7E3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BC7E3C" w:rsidRPr="00BC7E3C" w:rsidRDefault="00BC7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sz w:val="26"/>
          <w:szCs w:val="26"/>
        </w:rPr>
        <w:t>Таблица 1. Ведомость остатков по синтетическим счетам бухгалт</w:t>
      </w:r>
      <w:r w:rsidR="009933E2">
        <w:rPr>
          <w:rFonts w:ascii="Times New Roman" w:hAnsi="Times New Roman" w:cs="Times New Roman"/>
          <w:sz w:val="26"/>
          <w:szCs w:val="26"/>
        </w:rPr>
        <w:t>ерского учета на 31 декабря 2018</w:t>
      </w:r>
      <w:r w:rsidRPr="00BC7E3C">
        <w:rPr>
          <w:rFonts w:ascii="Times New Roman" w:hAnsi="Times New Roman" w:cs="Times New Roman"/>
          <w:sz w:val="26"/>
          <w:szCs w:val="26"/>
        </w:rPr>
        <w:t xml:space="preserve"> г.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7092"/>
        <w:gridCol w:w="1279"/>
      </w:tblGrid>
      <w:tr w:rsidR="00BC7E3C" w:rsidRPr="00BC7E3C" w:rsidTr="00116823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Номер счета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счета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C7E3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</w:tr>
      <w:tr w:rsidR="00BC7E3C" w:rsidRPr="00BC7E3C" w:rsidTr="00116823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50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Касса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99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000 </w:t>
            </w:r>
          </w:p>
        </w:tc>
      </w:tr>
      <w:tr w:rsidR="00BC7E3C" w:rsidRPr="00BC7E3C" w:rsidTr="00116823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51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Расчетный счет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9933E2" w:rsidP="0099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000 </w:t>
            </w:r>
          </w:p>
        </w:tc>
      </w:tr>
      <w:tr w:rsidR="00BC7E3C" w:rsidRPr="00BC7E3C" w:rsidTr="00116823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62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Расчеты с покупателями и заказчиками (дебиторская задолженность)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99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2 300 </w:t>
            </w:r>
          </w:p>
        </w:tc>
      </w:tr>
      <w:tr w:rsidR="00BC7E3C" w:rsidRPr="00BC7E3C" w:rsidTr="00116823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75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Расчеты с учредителями (дебиторская задолженность)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99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0 000 </w:t>
            </w:r>
          </w:p>
        </w:tc>
      </w:tr>
      <w:tr w:rsidR="00BC7E3C" w:rsidRPr="00BC7E3C" w:rsidTr="00116823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68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Расчеты по налогам и сборам – Налог на добавленную стоимость (кредиторская задолженность)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56 000 </w:t>
            </w:r>
          </w:p>
        </w:tc>
      </w:tr>
      <w:tr w:rsidR="00BC7E3C" w:rsidRPr="00BC7E3C" w:rsidTr="00116823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80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Уставный капитал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9933E2" w:rsidP="0099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BC7E3C"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00 000 </w:t>
            </w:r>
          </w:p>
        </w:tc>
      </w:tr>
      <w:tr w:rsidR="00BC7E3C" w:rsidRPr="00BC7E3C" w:rsidTr="00116823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84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</w:rPr>
              <w:t xml:space="preserve">Нераспределенная прибыль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3C" w:rsidRPr="00BC7E3C" w:rsidRDefault="00BC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7E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84 300 </w:t>
            </w:r>
          </w:p>
        </w:tc>
      </w:tr>
    </w:tbl>
    <w:p w:rsidR="00BC7E3C" w:rsidRPr="00BC7E3C" w:rsidRDefault="00BC7E3C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98" w:lineRule="exact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C7E3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C7E3C">
        <w:rPr>
          <w:rFonts w:ascii="Times New Roman" w:hAnsi="Times New Roman" w:cs="Times New Roman"/>
          <w:color w:val="000000"/>
          <w:sz w:val="26"/>
          <w:szCs w:val="26"/>
        </w:rPr>
        <w:t>Участники</w:t>
      </w:r>
      <w:r w:rsidRPr="00BC7E3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C7E3C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BC7E3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C7E3C">
        <w:rPr>
          <w:rFonts w:ascii="Times New Roman" w:hAnsi="Times New Roman" w:cs="Times New Roman"/>
          <w:color w:val="000000"/>
          <w:sz w:val="26"/>
          <w:szCs w:val="26"/>
        </w:rPr>
        <w:t>студенты</w:t>
      </w:r>
    </w:p>
    <w:p w:rsidR="00BC7E3C" w:rsidRPr="00BC7E3C" w:rsidRDefault="00BC7E3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C7E3C" w:rsidRPr="00BC7E3C" w:rsidRDefault="00BC7E3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C7E3C">
        <w:rPr>
          <w:rFonts w:ascii="Times New Roman" w:hAnsi="Times New Roman" w:cs="Times New Roman"/>
          <w:b/>
          <w:bCs/>
          <w:sz w:val="26"/>
          <w:szCs w:val="26"/>
        </w:rPr>
        <w:t>Модуль 1 «Учет денежных средств в программе 1С: Предприятие 8.3»</w:t>
      </w:r>
    </w:p>
    <w:p w:rsidR="00BC7E3C" w:rsidRPr="00BC7E3C" w:rsidRDefault="00BC7E3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BC7E3C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Исходные данные: </w:t>
      </w:r>
      <w:r w:rsidR="009933E2">
        <w:rPr>
          <w:rFonts w:ascii="Times New Roman" w:hAnsi="Times New Roman" w:cs="Times New Roman"/>
          <w:sz w:val="26"/>
          <w:szCs w:val="26"/>
        </w:rPr>
        <w:t>Лимит кассы организации на 2019</w:t>
      </w:r>
      <w:r w:rsidR="00834F20">
        <w:rPr>
          <w:rFonts w:ascii="Times New Roman" w:hAnsi="Times New Roman" w:cs="Times New Roman"/>
          <w:sz w:val="26"/>
          <w:szCs w:val="26"/>
        </w:rPr>
        <w:t xml:space="preserve"> год – </w:t>
      </w:r>
      <w:r w:rsidRPr="00BC7E3C">
        <w:rPr>
          <w:rFonts w:ascii="Times New Roman" w:hAnsi="Times New Roman" w:cs="Times New Roman"/>
          <w:sz w:val="26"/>
          <w:szCs w:val="26"/>
        </w:rPr>
        <w:t>5</w:t>
      </w:r>
      <w:r w:rsidR="00834F20">
        <w:rPr>
          <w:rFonts w:ascii="Times New Roman" w:hAnsi="Times New Roman" w:cs="Times New Roman"/>
          <w:sz w:val="26"/>
          <w:szCs w:val="26"/>
        </w:rPr>
        <w:t>0</w:t>
      </w:r>
      <w:r w:rsidRPr="00BC7E3C">
        <w:rPr>
          <w:rFonts w:ascii="Times New Roman" w:hAnsi="Times New Roman" w:cs="Times New Roman"/>
          <w:sz w:val="26"/>
          <w:szCs w:val="26"/>
        </w:rPr>
        <w:t> 000,00 рублей.</w:t>
      </w:r>
    </w:p>
    <w:p w:rsidR="00BC7E3C" w:rsidRPr="00BC7E3C" w:rsidRDefault="00834F20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12.02.2019</w:t>
      </w:r>
      <w:r w:rsidR="00BC7E3C" w:rsidRPr="00BC7E3C">
        <w:rPr>
          <w:rFonts w:ascii="Times New Roman" w:hAnsi="Times New Roman" w:cs="Times New Roman"/>
          <w:sz w:val="26"/>
          <w:szCs w:val="26"/>
        </w:rPr>
        <w:t xml:space="preserve"> г. с расчетного счета получены наличные денежные средства на коман</w:t>
      </w:r>
      <w:r>
        <w:rPr>
          <w:rFonts w:ascii="Times New Roman" w:hAnsi="Times New Roman" w:cs="Times New Roman"/>
          <w:sz w:val="26"/>
          <w:szCs w:val="26"/>
        </w:rPr>
        <w:t>дировочные расходы по чеку № 569 – 9</w:t>
      </w:r>
      <w:r w:rsidR="00BC7E3C" w:rsidRPr="00BC7E3C">
        <w:rPr>
          <w:rFonts w:ascii="Times New Roman" w:hAnsi="Times New Roman" w:cs="Times New Roman"/>
          <w:sz w:val="26"/>
          <w:szCs w:val="26"/>
        </w:rPr>
        <w:t> 000,00 руб.;</w:t>
      </w:r>
    </w:p>
    <w:p w:rsidR="00BC7E3C" w:rsidRPr="00BC7E3C" w:rsidRDefault="00834F20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12.02.2019</w:t>
      </w:r>
      <w:r w:rsidR="00BC7E3C" w:rsidRPr="00BC7E3C">
        <w:rPr>
          <w:rFonts w:ascii="Times New Roman" w:hAnsi="Times New Roman" w:cs="Times New Roman"/>
          <w:sz w:val="26"/>
          <w:szCs w:val="26"/>
        </w:rPr>
        <w:t xml:space="preserve"> г. выдано под отчет </w:t>
      </w:r>
      <w:r>
        <w:rPr>
          <w:rFonts w:ascii="Times New Roman" w:hAnsi="Times New Roman" w:cs="Times New Roman"/>
          <w:sz w:val="26"/>
          <w:szCs w:val="26"/>
        </w:rPr>
        <w:t>Иванову Н.М</w:t>
      </w:r>
      <w:r w:rsidR="00BC7E3C" w:rsidRPr="00BC7E3C">
        <w:rPr>
          <w:rFonts w:ascii="Times New Roman" w:hAnsi="Times New Roman" w:cs="Times New Roman"/>
          <w:sz w:val="26"/>
          <w:szCs w:val="26"/>
        </w:rPr>
        <w:t>. на командировочные расходы – 14 000,00 руб.;</w:t>
      </w:r>
    </w:p>
    <w:p w:rsidR="00BC7E3C" w:rsidRDefault="00834F2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17.02</w:t>
      </w:r>
      <w:r w:rsidR="00BC7E3C">
        <w:rPr>
          <w:rFonts w:ascii="Times New Roman CYR" w:hAnsi="Times New Roman CYR" w:cs="Times New Roman CYR"/>
          <w:sz w:val="26"/>
          <w:szCs w:val="26"/>
        </w:rPr>
        <w:t>.201</w:t>
      </w:r>
      <w:r>
        <w:rPr>
          <w:rFonts w:ascii="Times New Roman CYR" w:hAnsi="Times New Roman CYR" w:cs="Times New Roman CYR"/>
          <w:sz w:val="26"/>
          <w:szCs w:val="26"/>
        </w:rPr>
        <w:t>9</w:t>
      </w:r>
      <w:r w:rsidR="00BC7E3C">
        <w:rPr>
          <w:rFonts w:ascii="Times New Roman CYR" w:hAnsi="Times New Roman CYR" w:cs="Times New Roman CYR"/>
          <w:sz w:val="26"/>
          <w:szCs w:val="26"/>
        </w:rPr>
        <w:t xml:space="preserve"> г. в кассу поступила сумма задолженности от учредителя </w:t>
      </w:r>
      <w:r>
        <w:rPr>
          <w:rFonts w:ascii="Times New Roman CYR" w:hAnsi="Times New Roman CYR" w:cs="Times New Roman CYR"/>
          <w:sz w:val="26"/>
          <w:szCs w:val="26"/>
        </w:rPr>
        <w:t>Малащенко С.В.</w:t>
      </w:r>
      <w:r w:rsidR="00BC7E3C">
        <w:rPr>
          <w:rFonts w:ascii="Times New Roman CYR" w:hAnsi="Times New Roman CYR" w:cs="Times New Roman CYR"/>
          <w:sz w:val="26"/>
          <w:szCs w:val="26"/>
        </w:rPr>
        <w:t xml:space="preserve">  – 10 000,00 руб.; </w:t>
      </w:r>
    </w:p>
    <w:p w:rsidR="00BC7E3C" w:rsidRDefault="00834F2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18.02.2019</w:t>
      </w:r>
      <w:r w:rsidR="00BC7E3C">
        <w:rPr>
          <w:rFonts w:ascii="Times New Roman CYR" w:hAnsi="Times New Roman CYR" w:cs="Times New Roman CYR"/>
          <w:sz w:val="26"/>
          <w:szCs w:val="26"/>
        </w:rPr>
        <w:t>г. в бухгалтерию представлена выписка с</w:t>
      </w:r>
      <w:r>
        <w:rPr>
          <w:rFonts w:ascii="Times New Roman CYR" w:hAnsi="Times New Roman CYR" w:cs="Times New Roman CYR"/>
          <w:sz w:val="26"/>
          <w:szCs w:val="26"/>
        </w:rPr>
        <w:t xml:space="preserve"> расчетного счета банка за 17.02</w:t>
      </w:r>
      <w:r w:rsidR="00BC7E3C">
        <w:rPr>
          <w:rFonts w:ascii="Times New Roman CYR" w:hAnsi="Times New Roman CYR" w:cs="Times New Roman CYR"/>
          <w:sz w:val="26"/>
          <w:szCs w:val="26"/>
        </w:rPr>
        <w:t>.20</w:t>
      </w:r>
      <w:r>
        <w:rPr>
          <w:rFonts w:ascii="Times New Roman CYR" w:hAnsi="Times New Roman CYR" w:cs="Times New Roman CYR"/>
          <w:sz w:val="26"/>
          <w:szCs w:val="26"/>
        </w:rPr>
        <w:t>19</w:t>
      </w:r>
      <w:r w:rsidR="00BC7E3C">
        <w:rPr>
          <w:rFonts w:ascii="Times New Roman CYR" w:hAnsi="Times New Roman CYR" w:cs="Times New Roman CYR"/>
          <w:sz w:val="26"/>
          <w:szCs w:val="26"/>
        </w:rPr>
        <w:t xml:space="preserve"> г.</w:t>
      </w:r>
    </w:p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567"/>
        <w:gridCol w:w="2268"/>
        <w:gridCol w:w="3260"/>
        <w:gridCol w:w="1402"/>
        <w:gridCol w:w="1410"/>
      </w:tblGrid>
      <w:tr w:rsidR="00BC7E3C"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ind w:firstLine="72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Дата</w:t>
            </w:r>
          </w:p>
          <w:p w:rsidR="00BC7E3C" w:rsidRDefault="00834F20">
            <w:pPr>
              <w:autoSpaceDE w:val="0"/>
              <w:autoSpaceDN w:val="0"/>
              <w:adjustRightInd w:val="0"/>
              <w:spacing w:after="200" w:line="276" w:lineRule="auto"/>
              <w:ind w:firstLine="72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О</w:t>
            </w:r>
            <w:r w:rsidR="00BC7E3C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перации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ind w:firstLine="72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№ док.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ind w:firstLine="72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Наименование контрагента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ind w:firstLine="72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Содержание операции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ind w:firstLine="72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Дебет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ind w:firstLine="72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Кредит</w:t>
            </w:r>
          </w:p>
        </w:tc>
      </w:tr>
      <w:tr w:rsidR="00BC7E3C">
        <w:trPr>
          <w:trHeight w:val="863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BC7E3C" w:rsidP="00834F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17.0</w:t>
            </w:r>
            <w:r w:rsidR="00834F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834F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BC7E3C" w:rsidP="00834F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ООО «</w:t>
            </w:r>
            <w:r w:rsidR="00834F20">
              <w:rPr>
                <w:rFonts w:ascii="Times New Roman CYR" w:hAnsi="Times New Roman CYR" w:cs="Times New Roman CYR"/>
                <w:sz w:val="24"/>
                <w:szCs w:val="24"/>
              </w:rPr>
              <w:t>Свет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Оплат</w:t>
            </w:r>
            <w:r w:rsidR="00834F20">
              <w:rPr>
                <w:rFonts w:ascii="Times New Roman CYR" w:hAnsi="Times New Roman CYR" w:cs="Times New Roman CYR"/>
                <w:sz w:val="24"/>
                <w:szCs w:val="24"/>
              </w:rPr>
              <w:t>а по договору №124 от 29.01.2019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 за выполненные работы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162 300,00</w:t>
            </w:r>
          </w:p>
        </w:tc>
      </w:tr>
      <w:tr w:rsidR="00BC7E3C"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834F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834F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F20">
              <w:rPr>
                <w:rFonts w:ascii="Times New Roman CYR" w:hAnsi="Times New Roman CYR" w:cs="Times New Roman CYR"/>
                <w:sz w:val="24"/>
                <w:szCs w:val="24"/>
              </w:rPr>
              <w:t>ОАО «Банк ЧБРР»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Комиссия за проведение платежей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834F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BC7E3C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C7E3C"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BC7E3C" w:rsidP="00834F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</w:t>
            </w:r>
            <w:r w:rsidR="00834F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834F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УФК РФ (ИФНС №23)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</w:t>
            </w:r>
            <w:r w:rsidR="00834F20">
              <w:rPr>
                <w:rFonts w:ascii="Times New Roman CYR" w:hAnsi="Times New Roman CYR" w:cs="Times New Roman CYR"/>
                <w:sz w:val="24"/>
                <w:szCs w:val="24"/>
              </w:rPr>
              <w:t>лога на прибыль организаций за 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56 000,00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C7E3C"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A751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  <w:r w:rsidR="00BE5B42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  <w:r w:rsidR="00834F20">
              <w:rPr>
                <w:rFonts w:ascii="Times New Roman CYR" w:hAnsi="Times New Roman CYR" w:cs="Times New Roman CYR"/>
                <w:sz w:val="24"/>
                <w:szCs w:val="24"/>
              </w:rPr>
              <w:t>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BC7E3C" w:rsidP="00834F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ООО «С</w:t>
            </w:r>
            <w:r w:rsidR="00834F20">
              <w:rPr>
                <w:rFonts w:ascii="Times New Roman CYR" w:hAnsi="Times New Roman CYR" w:cs="Times New Roman CYR"/>
                <w:sz w:val="24"/>
                <w:szCs w:val="24"/>
              </w:rPr>
              <w:t>таница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BC7E3C" w:rsidP="00BE5B4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Опла</w:t>
            </w:r>
            <w:r w:rsidR="00834F20">
              <w:rPr>
                <w:rFonts w:ascii="Times New Roman CYR" w:hAnsi="Times New Roman CYR" w:cs="Times New Roman CYR"/>
                <w:sz w:val="24"/>
                <w:szCs w:val="24"/>
              </w:rPr>
              <w:t>та по Договору №15 от 26.01.2019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E5B42">
              <w:rPr>
                <w:rFonts w:ascii="Times New Roman CYR" w:hAnsi="Times New Roman CYR" w:cs="Times New Roman CYR"/>
                <w:sz w:val="24"/>
                <w:szCs w:val="24"/>
              </w:rPr>
              <w:t xml:space="preserve">г. за оборудование, в </w:t>
            </w:r>
            <w:proofErr w:type="spellStart"/>
            <w:r w:rsidR="00BE5B42"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 w:rsidR="00BE5B42">
              <w:rPr>
                <w:rFonts w:ascii="Times New Roman CYR" w:hAnsi="Times New Roman CYR" w:cs="Times New Roman CYR"/>
                <w:sz w:val="24"/>
                <w:szCs w:val="24"/>
              </w:rPr>
              <w:t>. НДС 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152 102,00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C7E3C">
        <w:tc>
          <w:tcPr>
            <w:tcW w:w="7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обороты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208 132,00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162 300,00</w:t>
            </w:r>
          </w:p>
        </w:tc>
      </w:tr>
    </w:tbl>
    <w:p w:rsidR="00BC7E3C" w:rsidRDefault="00BC7E3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>Задание:</w:t>
      </w:r>
    </w:p>
    <w:p w:rsidR="00BC7E3C" w:rsidRDefault="00BC7E3C" w:rsidP="00BC7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Сформировать кассовые документы согласно хозяйственным операциям.</w:t>
      </w:r>
    </w:p>
    <w:p w:rsidR="00BC7E3C" w:rsidRDefault="00BC7E3C" w:rsidP="00BC7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Вывести на печать приходные и расходные кассовые ордера.  </w:t>
      </w:r>
    </w:p>
    <w:p w:rsidR="00BC7E3C" w:rsidRDefault="00BC7E3C" w:rsidP="00BC7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Сформировать</w:t>
      </w:r>
      <w:r w:rsidR="00834F20">
        <w:rPr>
          <w:rFonts w:ascii="Times New Roman CYR" w:hAnsi="Times New Roman CYR" w:cs="Times New Roman CYR"/>
          <w:sz w:val="26"/>
          <w:szCs w:val="26"/>
        </w:rPr>
        <w:t xml:space="preserve"> кассовую книгу за февраль 2019</w:t>
      </w:r>
      <w:r>
        <w:rPr>
          <w:rFonts w:ascii="Times New Roman CYR" w:hAnsi="Times New Roman CYR" w:cs="Times New Roman CYR"/>
          <w:sz w:val="26"/>
          <w:szCs w:val="26"/>
        </w:rPr>
        <w:t xml:space="preserve"> г. и вывести на печать.</w:t>
      </w:r>
    </w:p>
    <w:p w:rsidR="00BC7E3C" w:rsidRDefault="00BC7E3C" w:rsidP="00BC7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Сформировать платежное поручение на уплату налога на прибыль организации в региональ</w:t>
      </w:r>
      <w:r w:rsidR="00834F20">
        <w:rPr>
          <w:rFonts w:ascii="Times New Roman CYR" w:hAnsi="Times New Roman CYR" w:cs="Times New Roman CYR"/>
          <w:sz w:val="26"/>
          <w:szCs w:val="26"/>
        </w:rPr>
        <w:t>ный бюджет РФ № 12 от 17.02.2019</w:t>
      </w:r>
      <w:r>
        <w:rPr>
          <w:rFonts w:ascii="Times New Roman CYR" w:hAnsi="Times New Roman CYR" w:cs="Times New Roman CYR"/>
          <w:sz w:val="26"/>
          <w:szCs w:val="26"/>
        </w:rPr>
        <w:t>г. на сумму 56 000,00 рублей.</w:t>
      </w:r>
    </w:p>
    <w:p w:rsidR="00BC7E3C" w:rsidRDefault="00BC7E3C" w:rsidP="00BC7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Сформировать </w:t>
      </w:r>
      <w:r w:rsidR="00834F20">
        <w:rPr>
          <w:rFonts w:ascii="Times New Roman CYR" w:hAnsi="Times New Roman CYR" w:cs="Times New Roman CYR"/>
          <w:sz w:val="26"/>
          <w:szCs w:val="26"/>
        </w:rPr>
        <w:t>анализ счета 50 за февраль 2019</w:t>
      </w:r>
      <w:r>
        <w:rPr>
          <w:rFonts w:ascii="Times New Roman CYR" w:hAnsi="Times New Roman CYR" w:cs="Times New Roman CYR"/>
          <w:sz w:val="26"/>
          <w:szCs w:val="26"/>
        </w:rPr>
        <w:t xml:space="preserve"> года.</w:t>
      </w:r>
    </w:p>
    <w:p w:rsidR="00BC7E3C" w:rsidRDefault="00BC7E3C" w:rsidP="00BC7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Внести инф</w:t>
      </w:r>
      <w:r w:rsidR="00834F20">
        <w:rPr>
          <w:rFonts w:ascii="Times New Roman CYR" w:hAnsi="Times New Roman CYR" w:cs="Times New Roman CYR"/>
          <w:sz w:val="26"/>
          <w:szCs w:val="26"/>
        </w:rPr>
        <w:t>ормацию по выписке за 17.02.2019</w:t>
      </w:r>
      <w:r>
        <w:rPr>
          <w:rFonts w:ascii="Times New Roman CYR" w:hAnsi="Times New Roman CYR" w:cs="Times New Roman CYR"/>
          <w:sz w:val="26"/>
          <w:szCs w:val="26"/>
        </w:rPr>
        <w:t>г. в базу программы «1С: Бухгалтерия 8.3».</w:t>
      </w:r>
    </w:p>
    <w:p w:rsidR="00BC7E3C" w:rsidRDefault="00BC7E3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Модуль 2 «Учет расчетов в программе 1С: Предприятие 8.3»</w:t>
      </w:r>
    </w:p>
    <w:p w:rsidR="00BC7E3C" w:rsidRDefault="00BC7E3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  <w:sz w:val="26"/>
          <w:szCs w:val="26"/>
          <w:u w:val="single"/>
        </w:rPr>
      </w:pPr>
      <w:r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 xml:space="preserve">Исходные данные: </w:t>
      </w:r>
    </w:p>
    <w:p w:rsidR="00BC7E3C" w:rsidRDefault="00BC7E3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 В соответствии с заключенным трудовы</w:t>
      </w:r>
      <w:r w:rsidR="00834F20">
        <w:rPr>
          <w:rFonts w:ascii="Times New Roman CYR" w:hAnsi="Times New Roman CYR" w:cs="Times New Roman CYR"/>
          <w:sz w:val="26"/>
          <w:szCs w:val="26"/>
        </w:rPr>
        <w:t>м договором приказом №1 от 31.01</w:t>
      </w:r>
      <w:r>
        <w:rPr>
          <w:rFonts w:ascii="Times New Roman CYR" w:hAnsi="Times New Roman CYR" w:cs="Times New Roman CYR"/>
          <w:sz w:val="26"/>
          <w:szCs w:val="26"/>
        </w:rPr>
        <w:t>.201</w:t>
      </w:r>
      <w:r w:rsidR="00834F20">
        <w:rPr>
          <w:rFonts w:ascii="Times New Roman CYR" w:hAnsi="Times New Roman CYR" w:cs="Times New Roman CYR"/>
          <w:sz w:val="26"/>
          <w:szCs w:val="26"/>
        </w:rPr>
        <w:t>9 г. с 03.02.2019</w:t>
      </w:r>
      <w:r>
        <w:rPr>
          <w:rFonts w:ascii="Times New Roman CYR" w:hAnsi="Times New Roman CYR" w:cs="Times New Roman CYR"/>
          <w:sz w:val="26"/>
          <w:szCs w:val="26"/>
        </w:rPr>
        <w:t>г. на постоянное место работы принят сотрудник: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31"/>
        <w:gridCol w:w="6480"/>
      </w:tblGrid>
      <w:tr w:rsidR="00BC7E3C" w:rsidTr="001168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Личные данные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84685E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Клименко Виталий Сергеевич</w:t>
            </w:r>
          </w:p>
        </w:tc>
      </w:tr>
      <w:tr w:rsidR="00BC7E3C" w:rsidTr="00116823">
        <w:trPr>
          <w:trHeight w:val="5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Дата рождения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27.02.1985</w:t>
            </w:r>
          </w:p>
        </w:tc>
      </w:tr>
      <w:tr w:rsidR="00BC7E3C" w:rsidTr="00116823">
        <w:trPr>
          <w:trHeight w:val="3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16763D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="00BC7E3C">
              <w:rPr>
                <w:rFonts w:ascii="Times New Roman CYR" w:hAnsi="Times New Roman CYR" w:cs="Times New Roman CYR"/>
                <w:sz w:val="26"/>
                <w:szCs w:val="26"/>
              </w:rPr>
              <w:t>ужской</w:t>
            </w:r>
          </w:p>
        </w:tc>
      </w:tr>
      <w:tr w:rsidR="00BC7E3C" w:rsidTr="00116823">
        <w:trPr>
          <w:trHeight w:val="3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СНИЛС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044-507-949 61</w:t>
            </w:r>
          </w:p>
        </w:tc>
      </w:tr>
      <w:tr w:rsidR="00BC7E3C" w:rsidTr="00116823">
        <w:trPr>
          <w:trHeight w:val="1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ИНН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772318211466</w:t>
            </w:r>
          </w:p>
        </w:tc>
      </w:tr>
      <w:tr w:rsidR="00BC7E3C" w:rsidTr="00116823">
        <w:trPr>
          <w:trHeight w:val="3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Место рождения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Москва, Россия</w:t>
            </w:r>
          </w:p>
        </w:tc>
      </w:tr>
      <w:tr w:rsidR="00BC7E3C" w:rsidTr="00116823">
        <w:trPr>
          <w:trHeight w:val="4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Сведения о гражданстве действуют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 18.09.2000 года</w:t>
            </w:r>
          </w:p>
        </w:tc>
      </w:tr>
      <w:tr w:rsidR="00BC7E3C" w:rsidTr="00116823">
        <w:trPr>
          <w:trHeight w:val="6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Удостоверение личности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Паспорт гражданина РФ: 45 09 652310 выдан 11.07.2015 ОВД Новые Черемушки, г. Москвы. </w:t>
            </w:r>
          </w:p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Код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подр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>.: 772-083. Срок действия 20.01.2020 г.</w:t>
            </w:r>
          </w:p>
        </w:tc>
      </w:tr>
      <w:tr w:rsidR="00BC7E3C" w:rsidTr="00116823">
        <w:trPr>
          <w:trHeight w:val="5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Адрес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117303, г. Москва, ул. Черемушкинская, д. 3, кв.51</w:t>
            </w:r>
          </w:p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Дата регистрации 06.10.2006 г.</w:t>
            </w:r>
          </w:p>
        </w:tc>
      </w:tr>
      <w:tr w:rsidR="00BC7E3C" w:rsidTr="00116823">
        <w:trPr>
          <w:trHeight w:val="2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Размер оклада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40 000 рублей</w:t>
            </w:r>
          </w:p>
        </w:tc>
      </w:tr>
      <w:tr w:rsidR="00BC7E3C" w:rsidTr="00116823">
        <w:trPr>
          <w:trHeight w:val="2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Подразделение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Основное подразделение</w:t>
            </w:r>
          </w:p>
        </w:tc>
      </w:tr>
      <w:tr w:rsidR="00BC7E3C" w:rsidTr="00116823">
        <w:trPr>
          <w:trHeight w:val="3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Должность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Менеджер</w:t>
            </w:r>
          </w:p>
        </w:tc>
      </w:tr>
      <w:tr w:rsidR="00BC7E3C" w:rsidTr="00116823">
        <w:trPr>
          <w:trHeight w:val="2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Налог на доходы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Вычет на первого ребенка </w:t>
            </w:r>
            <w:r w:rsidR="0084685E">
              <w:rPr>
                <w:rFonts w:ascii="Times New Roman CYR" w:hAnsi="Times New Roman CYR" w:cs="Times New Roman CYR"/>
                <w:sz w:val="26"/>
                <w:szCs w:val="26"/>
              </w:rPr>
              <w:t>с 03.09.2018г. до 31.12.2018 г</w:t>
            </w:r>
          </w:p>
        </w:tc>
      </w:tr>
      <w:tr w:rsidR="00BC7E3C" w:rsidTr="00116823">
        <w:trPr>
          <w:trHeight w:val="91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Страхование. Сведения о страховом статусе действует с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 w:rsidP="001168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марта 2003г.</w:t>
            </w:r>
          </w:p>
        </w:tc>
      </w:tr>
    </w:tbl>
    <w:p w:rsidR="00BC7E3C" w:rsidRDefault="0084685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2. 18.02.2019</w:t>
      </w:r>
      <w:r w:rsidR="00BC7E3C">
        <w:rPr>
          <w:rFonts w:ascii="Times New Roman CYR" w:hAnsi="Times New Roman CYR" w:cs="Times New Roman CYR"/>
          <w:sz w:val="26"/>
          <w:szCs w:val="26"/>
        </w:rPr>
        <w:t xml:space="preserve"> г. </w:t>
      </w:r>
      <w:r>
        <w:rPr>
          <w:rFonts w:ascii="Times New Roman CYR" w:hAnsi="Times New Roman CYR" w:cs="Times New Roman CYR"/>
          <w:sz w:val="26"/>
          <w:szCs w:val="26"/>
        </w:rPr>
        <w:t>работник ООО 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Тант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» Иванов Н.М</w:t>
      </w:r>
      <w:r w:rsidR="00BC7E3C">
        <w:rPr>
          <w:rFonts w:ascii="Times New Roman CYR" w:hAnsi="Times New Roman CYR" w:cs="Times New Roman CYR"/>
          <w:sz w:val="26"/>
          <w:szCs w:val="26"/>
        </w:rPr>
        <w:t>. находился в коман</w:t>
      </w:r>
      <w:r>
        <w:rPr>
          <w:rFonts w:ascii="Times New Roman CYR" w:hAnsi="Times New Roman CYR" w:cs="Times New Roman CYR"/>
          <w:sz w:val="26"/>
          <w:szCs w:val="26"/>
        </w:rPr>
        <w:t>дировке в г. Москва с 15.02.2019 по 17.02.2019</w:t>
      </w:r>
      <w:r w:rsidR="00BC7E3C">
        <w:rPr>
          <w:rFonts w:ascii="Times New Roman CYR" w:hAnsi="Times New Roman CYR" w:cs="Times New Roman CYR"/>
          <w:sz w:val="26"/>
          <w:szCs w:val="26"/>
        </w:rPr>
        <w:t>г.  По возвращению из командировки, сотрудник предоставил Авансовый отчет от 18.0</w:t>
      </w:r>
      <w:r>
        <w:rPr>
          <w:rFonts w:ascii="Times New Roman CYR" w:hAnsi="Times New Roman CYR" w:cs="Times New Roman CYR"/>
          <w:sz w:val="26"/>
          <w:szCs w:val="26"/>
        </w:rPr>
        <w:t>2.2019</w:t>
      </w:r>
      <w:r w:rsidR="00BC7E3C">
        <w:rPr>
          <w:rFonts w:ascii="Times New Roman CYR" w:hAnsi="Times New Roman CYR" w:cs="Times New Roman CYR"/>
          <w:sz w:val="26"/>
          <w:szCs w:val="26"/>
        </w:rPr>
        <w:t>г., подтверждающий израсходованные суммы и выданный ранее аванс:</w:t>
      </w:r>
    </w:p>
    <w:p w:rsidR="00BC7E3C" w:rsidRDefault="00BC7E3C" w:rsidP="00BC7E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Авиабилет №2134 от 13.0</w:t>
      </w:r>
      <w:r w:rsidR="0084685E">
        <w:rPr>
          <w:rFonts w:ascii="Times New Roman CYR" w:hAnsi="Times New Roman CYR" w:cs="Times New Roman CYR"/>
          <w:sz w:val="26"/>
          <w:szCs w:val="26"/>
        </w:rPr>
        <w:t>2.2019</w:t>
      </w:r>
      <w:r>
        <w:rPr>
          <w:rFonts w:ascii="Times New Roman CYR" w:hAnsi="Times New Roman CYR" w:cs="Times New Roman CYR"/>
          <w:sz w:val="26"/>
          <w:szCs w:val="26"/>
        </w:rPr>
        <w:t>г. туда и обратно - 5 900,00 руб.</w:t>
      </w:r>
    </w:p>
    <w:p w:rsidR="00BC7E3C" w:rsidRDefault="00BC7E3C" w:rsidP="00BC7E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Проживание в гостинице, счет №56 от 17.0</w:t>
      </w:r>
      <w:r w:rsidR="0084685E">
        <w:rPr>
          <w:rFonts w:ascii="Times New Roman CYR" w:hAnsi="Times New Roman CYR" w:cs="Times New Roman CYR"/>
          <w:sz w:val="26"/>
          <w:szCs w:val="26"/>
        </w:rPr>
        <w:t>2</w:t>
      </w:r>
      <w:r>
        <w:rPr>
          <w:rFonts w:ascii="Times New Roman CYR" w:hAnsi="Times New Roman CYR" w:cs="Times New Roman CYR"/>
          <w:sz w:val="26"/>
          <w:szCs w:val="26"/>
        </w:rPr>
        <w:t>.201</w:t>
      </w:r>
      <w:r w:rsidR="0084685E">
        <w:rPr>
          <w:rFonts w:ascii="Times New Roman CYR" w:hAnsi="Times New Roman CYR" w:cs="Times New Roman CYR"/>
          <w:sz w:val="26"/>
          <w:szCs w:val="26"/>
        </w:rPr>
        <w:t>9</w:t>
      </w:r>
      <w:r>
        <w:rPr>
          <w:rFonts w:ascii="Times New Roman CYR" w:hAnsi="Times New Roman CYR" w:cs="Times New Roman CYR"/>
          <w:sz w:val="26"/>
          <w:szCs w:val="26"/>
        </w:rPr>
        <w:t xml:space="preserve">г. -  6 300,00 руб. </w:t>
      </w:r>
    </w:p>
    <w:p w:rsidR="00BC7E3C" w:rsidRDefault="00BC7E3C" w:rsidP="00BC7E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Суточные 2 800,00 руб.  бухгалтерская справка №1 от 17.0</w:t>
      </w:r>
      <w:r w:rsidR="0084685E">
        <w:rPr>
          <w:rFonts w:ascii="Times New Roman CYR" w:hAnsi="Times New Roman CYR" w:cs="Times New Roman CYR"/>
          <w:sz w:val="26"/>
          <w:szCs w:val="26"/>
        </w:rPr>
        <w:t>2</w:t>
      </w:r>
      <w:r>
        <w:rPr>
          <w:rFonts w:ascii="Times New Roman CYR" w:hAnsi="Times New Roman CYR" w:cs="Times New Roman CYR"/>
          <w:sz w:val="26"/>
          <w:szCs w:val="26"/>
        </w:rPr>
        <w:t>.201</w:t>
      </w:r>
      <w:r w:rsidR="0084685E">
        <w:rPr>
          <w:rFonts w:ascii="Times New Roman CYR" w:hAnsi="Times New Roman CYR" w:cs="Times New Roman CYR"/>
          <w:sz w:val="26"/>
          <w:szCs w:val="26"/>
        </w:rPr>
        <w:t>9</w:t>
      </w:r>
      <w:r>
        <w:rPr>
          <w:rFonts w:ascii="Times New Roman CYR" w:hAnsi="Times New Roman CYR" w:cs="Times New Roman CYR"/>
          <w:sz w:val="26"/>
          <w:szCs w:val="26"/>
        </w:rPr>
        <w:t>г.</w:t>
      </w:r>
    </w:p>
    <w:p w:rsidR="00BC7E3C" w:rsidRDefault="00BC7E3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>Задание:</w:t>
      </w:r>
    </w:p>
    <w:p w:rsidR="00BC7E3C" w:rsidRDefault="00BC7E3C" w:rsidP="00BC7E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Принять сотрудника на работу, предоставив стандартные налоговые вычеты на ребенка.</w:t>
      </w:r>
    </w:p>
    <w:p w:rsidR="00BC7E3C" w:rsidRDefault="00BC7E3C" w:rsidP="00BC7E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Вывести на печать приказ о приеме на работу и согласие на обработку персональных данных.</w:t>
      </w:r>
    </w:p>
    <w:p w:rsidR="00BC7E3C" w:rsidRDefault="00BC7E3C" w:rsidP="00BC7E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Начислить з</w:t>
      </w:r>
      <w:r w:rsidR="0084685E">
        <w:rPr>
          <w:rFonts w:ascii="Times New Roman CYR" w:hAnsi="Times New Roman CYR" w:cs="Times New Roman CYR"/>
          <w:sz w:val="26"/>
          <w:szCs w:val="26"/>
        </w:rPr>
        <w:t>аработную плату за февраль 2019</w:t>
      </w:r>
      <w:r>
        <w:rPr>
          <w:rFonts w:ascii="Times New Roman CYR" w:hAnsi="Times New Roman CYR" w:cs="Times New Roman CYR"/>
          <w:sz w:val="26"/>
          <w:szCs w:val="26"/>
        </w:rPr>
        <w:t xml:space="preserve">г. Произвести расчет страховых взносов. </w:t>
      </w:r>
    </w:p>
    <w:p w:rsidR="00BC7E3C" w:rsidRDefault="00BC7E3C" w:rsidP="00BC7E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Вывести на печать расчетную ведомость по форме Т-51 и информацию о начисленных налогах и взносах (кратко) за </w:t>
      </w:r>
      <w:r w:rsidR="0084685E">
        <w:rPr>
          <w:rFonts w:ascii="Times New Roman CYR" w:hAnsi="Times New Roman CYR" w:cs="Times New Roman CYR"/>
          <w:sz w:val="26"/>
          <w:szCs w:val="26"/>
        </w:rPr>
        <w:t>февраль</w:t>
      </w:r>
      <w:r>
        <w:rPr>
          <w:rFonts w:ascii="Times New Roman CYR" w:hAnsi="Times New Roman CYR" w:cs="Times New Roman CYR"/>
          <w:sz w:val="26"/>
          <w:szCs w:val="26"/>
        </w:rPr>
        <w:t xml:space="preserve"> 201</w:t>
      </w:r>
      <w:r w:rsidR="0084685E">
        <w:rPr>
          <w:rFonts w:ascii="Times New Roman CYR" w:hAnsi="Times New Roman CYR" w:cs="Times New Roman CYR"/>
          <w:sz w:val="26"/>
          <w:szCs w:val="26"/>
        </w:rPr>
        <w:t>9</w:t>
      </w:r>
      <w:r>
        <w:rPr>
          <w:rFonts w:ascii="Times New Roman CYR" w:hAnsi="Times New Roman CYR" w:cs="Times New Roman CYR"/>
          <w:sz w:val="26"/>
          <w:szCs w:val="26"/>
        </w:rPr>
        <w:t xml:space="preserve"> г. </w:t>
      </w:r>
    </w:p>
    <w:p w:rsidR="00BC7E3C" w:rsidRDefault="00BC7E3C" w:rsidP="00BC7E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Оформить командировочные расходы (Счет 26-Общехозяйственные расходы) Рассчитать задолженность и произвести расчет с подотчетным лицом </w:t>
      </w:r>
      <w:r w:rsidR="0084685E">
        <w:rPr>
          <w:rFonts w:ascii="Times New Roman CYR" w:hAnsi="Times New Roman CYR" w:cs="Times New Roman CYR"/>
          <w:sz w:val="26"/>
          <w:szCs w:val="26"/>
        </w:rPr>
        <w:t>Ивановым Н.М. 18.02 2019</w:t>
      </w:r>
      <w:r>
        <w:rPr>
          <w:rFonts w:ascii="Times New Roman CYR" w:hAnsi="Times New Roman CYR" w:cs="Times New Roman CYR"/>
          <w:sz w:val="26"/>
          <w:szCs w:val="26"/>
        </w:rPr>
        <w:t>г.</w:t>
      </w:r>
    </w:p>
    <w:p w:rsidR="00BC7E3C" w:rsidRDefault="00BC7E3C" w:rsidP="00BC7E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Сформировать акт сверки расчетов с ООО «</w:t>
      </w:r>
      <w:r w:rsidR="0084685E">
        <w:rPr>
          <w:rFonts w:ascii="Times New Roman CYR" w:hAnsi="Times New Roman CYR" w:cs="Times New Roman CYR"/>
          <w:sz w:val="26"/>
          <w:szCs w:val="26"/>
        </w:rPr>
        <w:t>Свет</w:t>
      </w:r>
      <w:r>
        <w:rPr>
          <w:rFonts w:ascii="Times New Roman CYR" w:hAnsi="Times New Roman CYR" w:cs="Times New Roman CYR"/>
          <w:sz w:val="26"/>
          <w:szCs w:val="26"/>
        </w:rPr>
        <w:t xml:space="preserve">» за 9 месяцев от </w:t>
      </w:r>
      <w:r w:rsidR="00BE5B42">
        <w:rPr>
          <w:rFonts w:ascii="Times New Roman CYR" w:hAnsi="Times New Roman CYR" w:cs="Times New Roman CYR"/>
          <w:sz w:val="26"/>
          <w:szCs w:val="26"/>
        </w:rPr>
        <w:t>31.03</w:t>
      </w:r>
      <w:r w:rsidR="0084685E">
        <w:rPr>
          <w:rFonts w:ascii="Times New Roman CYR" w:hAnsi="Times New Roman CYR" w:cs="Times New Roman CYR"/>
          <w:sz w:val="26"/>
          <w:szCs w:val="26"/>
        </w:rPr>
        <w:t>.2019</w:t>
      </w:r>
      <w:r>
        <w:rPr>
          <w:rFonts w:ascii="Times New Roman CYR" w:hAnsi="Times New Roman CYR" w:cs="Times New Roman CYR"/>
          <w:sz w:val="26"/>
          <w:szCs w:val="26"/>
        </w:rPr>
        <w:t xml:space="preserve"> г. и вывести на печать.</w:t>
      </w:r>
    </w:p>
    <w:p w:rsidR="00116823" w:rsidRDefault="00116823" w:rsidP="0011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C7E3C" w:rsidRDefault="00BC7E3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Модуль 3 «Учет основных сре</w:t>
      </w: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дств в пр</w:t>
      </w:r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>ограмме 1С: Предприятие  8.3»</w:t>
      </w:r>
    </w:p>
    <w:p w:rsidR="00BC7E3C" w:rsidRDefault="00BC7E3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  <w:sz w:val="26"/>
          <w:szCs w:val="26"/>
          <w:u w:val="single"/>
        </w:rPr>
      </w:pPr>
      <w:r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 xml:space="preserve">Исходные данные: </w:t>
      </w:r>
    </w:p>
    <w:p w:rsidR="00BC7E3C" w:rsidRDefault="0084685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Согласно договору №15 от 26.01.2019</w:t>
      </w:r>
      <w:r w:rsidR="00BC7E3C">
        <w:rPr>
          <w:rFonts w:ascii="Times New Roman CYR" w:hAnsi="Times New Roman CYR" w:cs="Times New Roman CYR"/>
          <w:sz w:val="26"/>
          <w:szCs w:val="26"/>
        </w:rPr>
        <w:t>г. с поставщиком ООО «С</w:t>
      </w:r>
      <w:r>
        <w:rPr>
          <w:rFonts w:ascii="Times New Roman CYR" w:hAnsi="Times New Roman CYR" w:cs="Times New Roman CYR"/>
          <w:sz w:val="26"/>
          <w:szCs w:val="26"/>
        </w:rPr>
        <w:t>таница</w:t>
      </w:r>
      <w:r w:rsidR="00BC7E3C">
        <w:rPr>
          <w:rFonts w:ascii="Times New Roman CYR" w:hAnsi="Times New Roman CYR" w:cs="Times New Roman CYR"/>
          <w:sz w:val="26"/>
          <w:szCs w:val="26"/>
        </w:rPr>
        <w:t>» пос</w:t>
      </w:r>
      <w:r>
        <w:rPr>
          <w:rFonts w:ascii="Times New Roman CYR" w:hAnsi="Times New Roman CYR" w:cs="Times New Roman CYR"/>
          <w:sz w:val="26"/>
          <w:szCs w:val="26"/>
        </w:rPr>
        <w:t>тавлен компрессорный</w:t>
      </w:r>
      <w:r w:rsidR="00BC7E3C">
        <w:rPr>
          <w:rFonts w:ascii="Times New Roman CYR" w:hAnsi="Times New Roman CYR" w:cs="Times New Roman CYR"/>
          <w:sz w:val="26"/>
          <w:szCs w:val="26"/>
        </w:rPr>
        <w:t xml:space="preserve"> блок BKK 045 на основании документов: накладная</w:t>
      </w:r>
      <w:r>
        <w:rPr>
          <w:rFonts w:ascii="Times New Roman CYR" w:hAnsi="Times New Roman CYR" w:cs="Times New Roman CYR"/>
          <w:sz w:val="26"/>
          <w:szCs w:val="26"/>
        </w:rPr>
        <w:t xml:space="preserve"> №34 и счет-фактура №34 от 30.01.2019</w:t>
      </w:r>
      <w:r w:rsidR="00BC7E3C">
        <w:rPr>
          <w:rFonts w:ascii="Times New Roman CYR" w:hAnsi="Times New Roman CYR" w:cs="Times New Roman CYR"/>
          <w:sz w:val="26"/>
          <w:szCs w:val="26"/>
        </w:rPr>
        <w:t>г. на сумм</w:t>
      </w:r>
      <w:r w:rsidR="00BE5B42">
        <w:rPr>
          <w:rFonts w:ascii="Times New Roman CYR" w:hAnsi="Times New Roman CYR" w:cs="Times New Roman CYR"/>
          <w:sz w:val="26"/>
          <w:szCs w:val="26"/>
        </w:rPr>
        <w:t xml:space="preserve">у 152 102,00 руб. (в </w:t>
      </w:r>
      <w:proofErr w:type="spellStart"/>
      <w:r w:rsidR="00BE5B42">
        <w:rPr>
          <w:rFonts w:ascii="Times New Roman CYR" w:hAnsi="Times New Roman CYR" w:cs="Times New Roman CYR"/>
          <w:sz w:val="26"/>
          <w:szCs w:val="26"/>
        </w:rPr>
        <w:t>т.ч</w:t>
      </w:r>
      <w:proofErr w:type="spellEnd"/>
      <w:r w:rsidR="00BE5B42">
        <w:rPr>
          <w:rFonts w:ascii="Times New Roman CYR" w:hAnsi="Times New Roman CYR" w:cs="Times New Roman CYR"/>
          <w:sz w:val="26"/>
          <w:szCs w:val="26"/>
        </w:rPr>
        <w:t>. НДС -20</w:t>
      </w:r>
      <w:r w:rsidR="00BC7E3C">
        <w:rPr>
          <w:rFonts w:ascii="Times New Roman CYR" w:hAnsi="Times New Roman CYR" w:cs="Times New Roman CYR"/>
          <w:sz w:val="26"/>
          <w:szCs w:val="26"/>
        </w:rPr>
        <w:t>%).</w:t>
      </w:r>
    </w:p>
    <w:p w:rsidR="00BC7E3C" w:rsidRDefault="0084685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31.01.2019</w:t>
      </w:r>
      <w:r w:rsidR="00BC7E3C">
        <w:rPr>
          <w:rFonts w:ascii="Times New Roman CYR" w:hAnsi="Times New Roman CYR" w:cs="Times New Roman CYR"/>
          <w:sz w:val="26"/>
          <w:szCs w:val="26"/>
        </w:rPr>
        <w:t xml:space="preserve">г. блок введен в эксплуатацию.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BC7E3C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Сведения об объекте основных средств </w:t>
            </w:r>
          </w:p>
        </w:tc>
      </w:tr>
      <w:tr w:rsidR="00BC7E3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Наименование объекта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84685E" w:rsidP="0084685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Компрессорный</w:t>
            </w:r>
            <w:r w:rsidR="00BC7E3C">
              <w:rPr>
                <w:rFonts w:ascii="Times New Roman CYR" w:hAnsi="Times New Roman CYR" w:cs="Times New Roman CYR"/>
                <w:sz w:val="26"/>
                <w:szCs w:val="26"/>
              </w:rPr>
              <w:t xml:space="preserve"> блок BKK 045</w:t>
            </w:r>
          </w:p>
        </w:tc>
      </w:tr>
      <w:tr w:rsidR="00BC7E3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Изготовитель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84685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Завод «АГАТА</w:t>
            </w:r>
            <w:r w:rsidR="00BC7E3C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  <w:tr w:rsidR="00BC7E3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Номер паспорта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685642</w:t>
            </w:r>
          </w:p>
        </w:tc>
      </w:tr>
      <w:tr w:rsidR="00BC7E3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Заводской номер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369875</w:t>
            </w:r>
          </w:p>
        </w:tc>
      </w:tr>
      <w:tr w:rsidR="00BC7E3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Дата выпуска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15.01.2016г</w:t>
            </w:r>
          </w:p>
        </w:tc>
      </w:tr>
      <w:tr w:rsidR="00BC7E3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ОКОФ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14 2922626</w:t>
            </w:r>
          </w:p>
        </w:tc>
      </w:tr>
      <w:tr w:rsidR="00BC7E3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Группа учета ОС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Машины и оборудование (кроме офисного)</w:t>
            </w:r>
          </w:p>
        </w:tc>
      </w:tr>
      <w:tr w:rsidR="00BC7E3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Инвентарный номер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Присваивается бухгалтером</w:t>
            </w:r>
          </w:p>
        </w:tc>
      </w:tr>
      <w:tr w:rsidR="00BC7E3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Место эксплуатации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Основное подразделение</w:t>
            </w:r>
          </w:p>
        </w:tc>
      </w:tr>
      <w:tr w:rsidR="00BC7E3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Ответственное лицо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84685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Иванов Н.М.</w:t>
            </w:r>
          </w:p>
        </w:tc>
      </w:tr>
      <w:tr w:rsidR="00BC7E3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Срок полезного использования (БУ и НУ)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80 месяцев</w:t>
            </w:r>
          </w:p>
        </w:tc>
      </w:tr>
      <w:tr w:rsidR="00BC7E3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Метод начисления амортизации (БУ и НУ)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Линейный метод</w:t>
            </w:r>
          </w:p>
        </w:tc>
      </w:tr>
      <w:tr w:rsidR="00BC7E3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Амортизационная группа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Четвертая</w:t>
            </w:r>
          </w:p>
        </w:tc>
      </w:tr>
    </w:tbl>
    <w:p w:rsidR="00BC7E3C" w:rsidRDefault="00BC7E3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>Задание:</w:t>
      </w:r>
    </w:p>
    <w:p w:rsidR="00BC7E3C" w:rsidRDefault="00BC7E3C" w:rsidP="00BC7E3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Произвести покупку объекта ОС. Произвести ввод в эксплуатацию основного средства. </w:t>
      </w:r>
    </w:p>
    <w:p w:rsidR="00BC7E3C" w:rsidRDefault="00BC7E3C" w:rsidP="00BC7E3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Оформить и вывести на печать Акт о приеме-передаче основны</w:t>
      </w:r>
      <w:r w:rsidR="0084685E">
        <w:rPr>
          <w:rFonts w:ascii="Times New Roman CYR" w:hAnsi="Times New Roman CYR" w:cs="Times New Roman CYR"/>
          <w:sz w:val="26"/>
          <w:szCs w:val="26"/>
        </w:rPr>
        <w:t>х средств по форме ОС-1 от 31.01.2019</w:t>
      </w:r>
      <w:r>
        <w:rPr>
          <w:rFonts w:ascii="Times New Roman CYR" w:hAnsi="Times New Roman CYR" w:cs="Times New Roman CYR"/>
          <w:sz w:val="26"/>
          <w:szCs w:val="26"/>
        </w:rPr>
        <w:t xml:space="preserve">г. </w:t>
      </w:r>
    </w:p>
    <w:p w:rsidR="00BC7E3C" w:rsidRDefault="00BE5B42" w:rsidP="00BC7E3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Сформировать 30.03</w:t>
      </w:r>
      <w:r w:rsidR="0084685E">
        <w:rPr>
          <w:rFonts w:ascii="Times New Roman CYR" w:hAnsi="Times New Roman CYR" w:cs="Times New Roman CYR"/>
          <w:sz w:val="26"/>
          <w:szCs w:val="26"/>
        </w:rPr>
        <w:t>.2019</w:t>
      </w:r>
      <w:r w:rsidR="00BC7E3C">
        <w:rPr>
          <w:rFonts w:ascii="Times New Roman CYR" w:hAnsi="Times New Roman CYR" w:cs="Times New Roman CYR"/>
          <w:sz w:val="26"/>
          <w:szCs w:val="26"/>
        </w:rPr>
        <w:t>г. платежное поручение за ОС и произвести оплату с расчетного счета. Платежное поручение вывести на печать.</w:t>
      </w:r>
    </w:p>
    <w:p w:rsidR="00116823" w:rsidRDefault="00116823" w:rsidP="0011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C7E3C" w:rsidRDefault="00BC7E3C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Модуль 4 «Подготовка стандартных отчетов в программе 1С: Предприятие 8.3»</w:t>
      </w:r>
    </w:p>
    <w:p w:rsidR="00BC7E3C" w:rsidRDefault="00BC7E3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 xml:space="preserve">Исходные данные: </w:t>
      </w:r>
      <w:r>
        <w:rPr>
          <w:rFonts w:ascii="Times New Roman CYR" w:hAnsi="Times New Roman CYR" w:cs="Times New Roman CYR"/>
          <w:sz w:val="26"/>
          <w:szCs w:val="26"/>
        </w:rPr>
        <w:t>произвести закрытие месяцев –</w:t>
      </w:r>
      <w:r w:rsidR="00BE5B42">
        <w:rPr>
          <w:rFonts w:ascii="Times New Roman CYR" w:hAnsi="Times New Roman CYR" w:cs="Times New Roman CYR"/>
          <w:sz w:val="26"/>
          <w:szCs w:val="26"/>
        </w:rPr>
        <w:t>январь, февраль, март. 2019г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BC7E3C" w:rsidRDefault="00BC7E3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6"/>
          <w:szCs w:val="26"/>
          <w:u w:val="single"/>
        </w:rPr>
      </w:pPr>
      <w:r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>Задание: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</w:t>
      </w:r>
      <w:r>
        <w:rPr>
          <w:rFonts w:ascii="Times New Roman CYR" w:hAnsi="Times New Roman CYR" w:cs="Times New Roman CYR"/>
          <w:sz w:val="26"/>
          <w:szCs w:val="26"/>
        </w:rPr>
        <w:tab/>
        <w:t>Используя введенные в базу данных, при выполнении задания 1-3, хозяйственные операции, сформировать и вывести на печать:</w:t>
      </w:r>
    </w:p>
    <w:p w:rsidR="00BC7E3C" w:rsidRDefault="00BC7E3C" w:rsidP="00BC7E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оборотно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-сальдовую ведомость за </w:t>
      </w:r>
      <w:r w:rsidR="00BE5B42">
        <w:rPr>
          <w:rFonts w:ascii="Times New Roman CYR" w:hAnsi="Times New Roman CYR" w:cs="Times New Roman CYR"/>
          <w:sz w:val="26"/>
          <w:szCs w:val="26"/>
        </w:rPr>
        <w:t>1 квартал 2019г.</w:t>
      </w:r>
      <w:r>
        <w:rPr>
          <w:rFonts w:ascii="Times New Roman CYR" w:hAnsi="Times New Roman CYR" w:cs="Times New Roman CYR"/>
          <w:sz w:val="26"/>
          <w:szCs w:val="26"/>
        </w:rPr>
        <w:t xml:space="preserve"> с данными бухгалтерского и налогового учета с указанием наименования счетов</w:t>
      </w:r>
    </w:p>
    <w:p w:rsidR="00BC7E3C" w:rsidRDefault="00BC7E3C" w:rsidP="00BC7E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по счетам 60 «Расчеты с поставщиками и подрядчиками», 62 «Расчеты с покупателями и заказчиками» сформировать </w:t>
      </w:r>
      <w:proofErr w:type="spellStart"/>
      <w:r w:rsidR="00BE5B42">
        <w:rPr>
          <w:rFonts w:ascii="Times New Roman CYR" w:hAnsi="Times New Roman CYR" w:cs="Times New Roman CYR"/>
          <w:sz w:val="26"/>
          <w:szCs w:val="26"/>
        </w:rPr>
        <w:t>оборотно</w:t>
      </w:r>
      <w:proofErr w:type="spellEnd"/>
      <w:r w:rsidR="00BE5B42">
        <w:rPr>
          <w:rFonts w:ascii="Times New Roman CYR" w:hAnsi="Times New Roman CYR" w:cs="Times New Roman CYR"/>
          <w:sz w:val="26"/>
          <w:szCs w:val="26"/>
        </w:rPr>
        <w:t>-сальдовую ведомость</w:t>
      </w:r>
      <w:r>
        <w:rPr>
          <w:rFonts w:ascii="Times New Roman CYR" w:hAnsi="Times New Roman CYR" w:cs="Times New Roman CYR"/>
          <w:sz w:val="26"/>
          <w:szCs w:val="26"/>
        </w:rPr>
        <w:t xml:space="preserve"> в разрезе контрагентов и договоров (документы расчетов с контрагентами не выбирать)</w:t>
      </w:r>
    </w:p>
    <w:p w:rsidR="00BE5B42" w:rsidRDefault="00BC7E3C" w:rsidP="00AF5C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5B42">
        <w:rPr>
          <w:rFonts w:ascii="Times New Roman CYR" w:hAnsi="Times New Roman CYR" w:cs="Times New Roman CYR"/>
          <w:sz w:val="26"/>
          <w:szCs w:val="26"/>
        </w:rPr>
        <w:t xml:space="preserve">анализ счета 08.04 «Приобретение объектов основных средств» </w:t>
      </w:r>
    </w:p>
    <w:p w:rsidR="00BC7E3C" w:rsidRPr="00BE5B42" w:rsidRDefault="00BC7E3C" w:rsidP="00AF5C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5B42">
        <w:rPr>
          <w:rFonts w:ascii="Times New Roman CYR" w:hAnsi="Times New Roman CYR" w:cs="Times New Roman CYR"/>
          <w:sz w:val="26"/>
          <w:szCs w:val="26"/>
        </w:rPr>
        <w:t>обороты счета 19 в разрезе субсчетов по месяцам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</w:t>
      </w:r>
      <w:r>
        <w:rPr>
          <w:rFonts w:ascii="Times New Roman CYR" w:hAnsi="Times New Roman CYR" w:cs="Times New Roman CYR"/>
          <w:sz w:val="26"/>
          <w:szCs w:val="26"/>
        </w:rPr>
        <w:tab/>
        <w:t>Заполнить и вывести на печать налоговый расчет по авансовому платежу по налогу на имущество организаций.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4.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Подготовить и вывести на печать бухгалтерскую финансовую отчетность за </w:t>
      </w:r>
      <w:r w:rsidR="00BE5B42">
        <w:rPr>
          <w:rFonts w:ascii="Times New Roman CYR" w:hAnsi="Times New Roman CYR" w:cs="Times New Roman CYR"/>
          <w:sz w:val="26"/>
          <w:szCs w:val="26"/>
        </w:rPr>
        <w:t>1</w:t>
      </w:r>
      <w:r>
        <w:rPr>
          <w:rFonts w:ascii="Times New Roman CYR" w:hAnsi="Times New Roman CYR" w:cs="Times New Roman CYR"/>
          <w:sz w:val="26"/>
          <w:szCs w:val="26"/>
        </w:rPr>
        <w:t xml:space="preserve"> квартал 201</w:t>
      </w:r>
      <w:r w:rsidR="00BE5B42">
        <w:rPr>
          <w:rFonts w:ascii="Times New Roman CYR" w:hAnsi="Times New Roman CYR" w:cs="Times New Roman CYR"/>
          <w:sz w:val="26"/>
          <w:szCs w:val="26"/>
        </w:rPr>
        <w:t>9</w:t>
      </w:r>
      <w:r>
        <w:rPr>
          <w:rFonts w:ascii="Times New Roman CYR" w:hAnsi="Times New Roman CYR" w:cs="Times New Roman CYR"/>
          <w:sz w:val="26"/>
          <w:szCs w:val="26"/>
        </w:rPr>
        <w:t xml:space="preserve">г. (Бухгалтерский баланс и Отчет о </w:t>
      </w:r>
      <w:r w:rsidR="00BE5B42">
        <w:rPr>
          <w:rFonts w:ascii="Times New Roman CYR" w:hAnsi="Times New Roman CYR" w:cs="Times New Roman CYR"/>
          <w:sz w:val="26"/>
          <w:szCs w:val="26"/>
        </w:rPr>
        <w:t>финансовых результатах) от 31.03.2019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A751EC" w:rsidRDefault="00BC7E3C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98" w:lineRule="exact"/>
        <w:ind w:hanging="78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ab/>
      </w:r>
    </w:p>
    <w:p w:rsidR="00BC7E3C" w:rsidRPr="00A751EC" w:rsidRDefault="00BC7E3C" w:rsidP="00A751EC">
      <w:pPr>
        <w:pStyle w:val="a3"/>
        <w:widowControl w:val="0"/>
        <w:numPr>
          <w:ilvl w:val="1"/>
          <w:numId w:val="4"/>
        </w:numPr>
        <w:tabs>
          <w:tab w:val="left" w:pos="134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51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Критерии оценки выполнения задания</w:t>
      </w:r>
    </w:p>
    <w:p w:rsidR="00BC7E3C" w:rsidRPr="00116823" w:rsidRDefault="00BC7E3C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C7E3C" w:rsidRPr="00116823" w:rsidRDefault="00AF5C85" w:rsidP="00116823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98" w:lineRule="exact"/>
        <w:ind w:hanging="78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2.4.1</w:t>
      </w:r>
      <w:r w:rsidR="00BC7E3C" w:rsidRPr="001168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Критерии оценки выполнения задания. Участники – студенты.</w:t>
      </w:r>
    </w:p>
    <w:p w:rsidR="00BC7E3C" w:rsidRDefault="00BC7E3C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1"/>
        <w:gridCol w:w="1829"/>
        <w:gridCol w:w="2584"/>
      </w:tblGrid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Критерии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Наивысший бал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Шкала оценки</w:t>
            </w:r>
          </w:p>
        </w:tc>
      </w:tr>
      <w:tr w:rsidR="00BC7E3C">
        <w:tc>
          <w:tcPr>
            <w:tcW w:w="99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Модуль 1. Учет денежных средств в программе 1С: Предприятие 8.3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Время выполнения задания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Правильность оформления кассовых документов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Корректность формирования бухгалтерских проводок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Правильность оформления платежного поручения при перечислении налога в бюджет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Уверенное пользование программой 1С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C7E3C">
        <w:tc>
          <w:tcPr>
            <w:tcW w:w="99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Модуль 2. Учет расчетов в программе 1С: Предприятие 8.3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Время выполнения задания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Точность расчета заработной платы и страховых взносов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Правильность оформления первичных документов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Расчет командировочных расходов и взаиморасчеты с подотчетным лицом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Уверенное пользование программой 1С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C7E3C">
        <w:tc>
          <w:tcPr>
            <w:tcW w:w="99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Модуль 3. Учет основных средств в программе 1С: Предприятие 8.3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Время выполнения задания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Правильное принятие к учету и ввод в эксплуатацию основных средств.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Корректность заполнения актов приема-передачи основных средств.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Правильное формирование расчета с поставщиком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Уверенное пользование программой 1С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C7E3C">
        <w:tc>
          <w:tcPr>
            <w:tcW w:w="99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Модуль 4. Подготовка стандартных отчетов в программе 1С: Предприятие 8.3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180" w:lineRule="atLeast"/>
              <w:ind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Время выполнения задания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180" w:lineRule="atLeast"/>
              <w:ind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Полнота отражения хозяйственных операций в системе счетов бухгалтерского учета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180" w:lineRule="atLeast"/>
              <w:ind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Формирование декларации по налогу на добавленную стоимость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180" w:lineRule="atLeast"/>
              <w:ind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Формирование бухгалтерской отчетности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180" w:lineRule="atLeast"/>
              <w:ind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Соотношение показателей бухгалтерской отчетности и </w:t>
            </w:r>
            <w:proofErr w:type="spellStart"/>
            <w:r>
              <w:rPr>
                <w:rFonts w:ascii="Times New Roman CYR" w:hAnsi="Times New Roman CYR" w:cs="Times New Roman CYR"/>
              </w:rPr>
              <w:t>оборотно</w:t>
            </w:r>
            <w:proofErr w:type="spellEnd"/>
            <w:r>
              <w:rPr>
                <w:rFonts w:ascii="Times New Roman CYR" w:hAnsi="Times New Roman CYR" w:cs="Times New Roman CYR"/>
              </w:rPr>
              <w:t>-сальдовой ведомости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180" w:lineRule="atLeast"/>
              <w:ind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Уверенное пользование программой 1С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Субъективные</w:t>
            </w: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C7E3C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A751EC" w:rsidRDefault="00A751EC" w:rsidP="00116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C7E3C" w:rsidRDefault="00BC7E3C" w:rsidP="00116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3.Перечень используемого оборудования, инструментов и расходных материалов </w:t>
      </w:r>
    </w:p>
    <w:p w:rsidR="00116823" w:rsidRDefault="00116823" w:rsidP="00116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3402"/>
        <w:gridCol w:w="1843"/>
        <w:gridCol w:w="1446"/>
      </w:tblGrid>
      <w:tr w:rsidR="00BC7E3C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ПЕРЕЧЕНЬ ОБОРУДОВАНИЯ НА 1-ГО УЧАСТНИКА </w:t>
            </w:r>
            <w:r>
              <w:rPr>
                <w:rFonts w:ascii="Times New Roman CYR" w:hAnsi="Times New Roman CYR" w:cs="Times New Roman CYR"/>
              </w:rPr>
              <w:t>(конкурсная площадка)</w:t>
            </w:r>
          </w:p>
        </w:tc>
      </w:tr>
      <w:tr w:rsidR="00BC7E3C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Оборудование, инструменты, ПО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Ед. измерения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Кол-во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Компьютерный стол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Кресло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 1С:Предприятие 8.3 с рабочей базой (для студентов и специалистов)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BC7E3C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ПЕРЕЧЕНЬ РАСХОДНЫХ МАТЕРИАЛОВ  НА 1 УЧАСТНИКА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 измерения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Кол-во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Бумага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лист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требованию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Ручка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Калькулятор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бут.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Раздаточный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Описание конкурсного задания, формы учетных регистров(для школьников)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комплект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</w:tr>
      <w:tr w:rsidR="00BC7E3C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РАСХОДНЫЕ МАТЕРИАЛЫ, ОБОРУДОВАНИЕ И ИНСТРУМЕНТЫ,  КОТОРЫЕ УЧАСТНИКИ ДОЛЖНЫ ИМЕТЬ  ПРИ СЕБЕ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16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</w:t>
            </w:r>
            <w:r w:rsidR="00BC7E3C">
              <w:rPr>
                <w:rFonts w:ascii="Times New Roman CYR" w:hAnsi="Times New Roman CYR" w:cs="Times New Roman CYR"/>
              </w:rPr>
              <w:t>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C7E3C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РАСХОДНЫЕ МАТЕРИАЛЫ И ОБОРУДОВАНИЕ, ЗАПРЕЩЕННЫЕ НА ПЛОЩАДКЕ</w:t>
            </w:r>
          </w:p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участников не требуются расходные материалы и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C7E3C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ДОПОЛНИТЕЛЬНОЕ ОБОРУДОВАНИЕ, ИНСТРУМЕНТЫ КОТОРОЕ МОЖЕТ ПРИВЕСТИ С СОБОЙ УЧАСТНИК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 измерения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Кол-во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16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</w:t>
            </w:r>
            <w:r w:rsidR="00BC7E3C">
              <w:rPr>
                <w:rFonts w:ascii="Times New Roman CYR" w:hAnsi="Times New Roman CYR" w:cs="Times New Roman CYR"/>
              </w:rPr>
              <w:t>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C7E3C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 1-ГО ЭКСПЕРТА (КОНКУРСНАЯ ПЛОЩАДКА)</w:t>
            </w:r>
          </w:p>
        </w:tc>
      </w:tr>
      <w:tr w:rsidR="00BC7E3C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Перечень оборудования и мебель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 измерения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Кол-во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Раздаточный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Описание задания и критерии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комплект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C7E3C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ОБЩАЯ ИНФРАСТРУКТУРА КОНКУРСНОЙ ПЛОЩАДКИ</w:t>
            </w:r>
          </w:p>
        </w:tc>
      </w:tr>
      <w:tr w:rsidR="00BC7E3C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Перечень оборудование, инструментов, средств индивидуальной защиты и т.п.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Ссылка на сайт с тех. характеристиками либо тех. характеристики оборудования</w:t>
            </w:r>
          </w:p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 измерения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Кол-во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Учебная аудитория с ПК</w:t>
            </w:r>
            <w:r w:rsidR="00116823">
              <w:rPr>
                <w:rFonts w:ascii="Times New Roman CYR" w:hAnsi="Times New Roman CYR" w:cs="Times New Roman CYR"/>
              </w:rPr>
              <w:t xml:space="preserve"> и системой 1С:Предприятие 8.3 (</w:t>
            </w:r>
            <w:r>
              <w:rPr>
                <w:rFonts w:ascii="Times New Roman CYR" w:hAnsi="Times New Roman CYR" w:cs="Times New Roman CYR"/>
              </w:rPr>
              <w:t>рабочая база) по количеству участников (для студентов и специалистов)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 по количеству участников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C7E3C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ПЕРЕЧЕНЬ ОБОРУДОВАНИЯ ДЛЯ ЭКСПЕРТОВ</w:t>
            </w:r>
          </w:p>
        </w:tc>
      </w:tr>
      <w:tr w:rsidR="00BC7E3C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Перечень оборудования, мебель, канцелярия и т.п.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Ссылка на сайт с тех. Характеристиками, либо тех. Характеристики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 измерения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Ноутбук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Электронная таблица для расчета оценки по конкурсному заданию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Бумага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Лист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требованию</w:t>
            </w:r>
          </w:p>
        </w:tc>
      </w:tr>
      <w:tr w:rsidR="00BC7E3C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C7E3C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КОМНАТА УЧАСТНИКОВ</w:t>
            </w:r>
          </w:p>
        </w:tc>
      </w:tr>
      <w:tr w:rsidR="00BC7E3C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Перечень оборудования, мебель, канцелярия и т.п.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Учебная аудитория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 необходимое будет предоставлено.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C7E3C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ДОПОЛНИТЕЛЬНЫЕ ТРЕБОВАНИЯ/КОММЕНТАРИИ</w:t>
            </w:r>
          </w:p>
        </w:tc>
      </w:tr>
      <w:tr w:rsidR="00BC7E3C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 точек питания и их характеристики</w:t>
            </w: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Тех. характеристики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Столовая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C7E3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C7E3C" w:rsidRDefault="00BC7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F5C85" w:rsidRDefault="00AF5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F5C85" w:rsidRDefault="00AF5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F5C85" w:rsidRDefault="00AF5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F5C85" w:rsidRDefault="00AF5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F5C85" w:rsidRDefault="00AF5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F5C85" w:rsidRDefault="00AF5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C7E3C" w:rsidRDefault="00893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5</w:t>
      </w:r>
      <w:r w:rsidR="00BC7E3C">
        <w:rPr>
          <w:rFonts w:ascii="Times New Roman CYR" w:hAnsi="Times New Roman CYR" w:cs="Times New Roman CYR"/>
          <w:b/>
          <w:bCs/>
          <w:sz w:val="26"/>
          <w:szCs w:val="26"/>
        </w:rPr>
        <w:t>. Схемы оснащения рабочих мест с учетом основных нозологий.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C7E3C" w:rsidRDefault="00893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="00BC7E3C">
        <w:rPr>
          <w:rFonts w:ascii="Times New Roman CYR" w:hAnsi="Times New Roman CYR" w:cs="Times New Roman CYR"/>
          <w:b/>
          <w:bCs/>
          <w:sz w:val="26"/>
          <w:szCs w:val="26"/>
        </w:rPr>
        <w:t>.1. Минимальные требования к оснащению рабочих мест с учетом основных нозологий.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Схемы оснащения рабочих мест с учетом основных нозологий.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1249"/>
        <w:gridCol w:w="2667"/>
        <w:gridCol w:w="3730"/>
      </w:tblGrid>
      <w:tr w:rsidR="00BC7E3C"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Площадь,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м.кв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Ширина прохода между рабочими местами, м.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Специализированное оборудование, количество.*</w:t>
            </w:r>
          </w:p>
        </w:tc>
      </w:tr>
      <w:tr w:rsidR="00BC7E3C"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Рабочее место участника с нарушением слуха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Сайт ngknn.ru – базовая организация</w:t>
            </w:r>
          </w:p>
        </w:tc>
      </w:tr>
      <w:tr w:rsidR="00BC7E3C"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Рабочее место участника с нарушением зрения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Сайт ngknn.ru – базовая организация</w:t>
            </w:r>
          </w:p>
        </w:tc>
      </w:tr>
      <w:tr w:rsidR="00BC7E3C"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Рабочее место участника с нарушением 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Сайт ngknn.ru – базовая организация</w:t>
            </w:r>
          </w:p>
        </w:tc>
      </w:tr>
      <w:tr w:rsidR="00BC7E3C"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Рабочее место участника с соматическими заболеваниями</w:t>
            </w:r>
          </w:p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Сайт ngknn.ru – базовая организация</w:t>
            </w:r>
          </w:p>
        </w:tc>
      </w:tr>
      <w:tr w:rsidR="00BC7E3C"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Рабочее место участника с ментальными нарушениями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3C" w:rsidRDefault="00BC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Сайт ngknn.ru – базовая организация</w:t>
            </w:r>
          </w:p>
        </w:tc>
      </w:tr>
    </w:tbl>
    <w:p w:rsidR="00BC7E3C" w:rsidRDefault="00BC7E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*</w:t>
      </w:r>
      <w:r>
        <w:rPr>
          <w:rFonts w:ascii="Times New Roman CYR" w:hAnsi="Times New Roman CYR" w:cs="Times New Roman CYR"/>
          <w:sz w:val="26"/>
          <w:szCs w:val="26"/>
        </w:rPr>
        <w:t xml:space="preserve">указывается </w:t>
      </w:r>
      <w:r>
        <w:rPr>
          <w:rFonts w:ascii="Times New Roman CYR" w:hAnsi="Times New Roman CYR" w:cs="Times New Roman CYR"/>
          <w:b/>
          <w:bCs/>
        </w:rPr>
        <w:t>с</w:t>
      </w:r>
      <w:r>
        <w:rPr>
          <w:rFonts w:ascii="Times New Roman CYR" w:hAnsi="Times New Roman CYR" w:cs="Times New Roman CYR"/>
        </w:rPr>
        <w:t>сылка на сайт с тех. характеристиками, либо наименование и тех. характеристики специализированного оборудования</w:t>
      </w:r>
      <w:r>
        <w:rPr>
          <w:rFonts w:ascii="Times New Roman CYR" w:hAnsi="Times New Roman CYR" w:cs="Times New Roman CYR"/>
          <w:b/>
          <w:bCs/>
        </w:rPr>
        <w:t>.</w:t>
      </w:r>
    </w:p>
    <w:p w:rsidR="00BC7E3C" w:rsidRDefault="00BC7E3C" w:rsidP="00AF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C7E3C" w:rsidRDefault="00893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BC7E3C">
        <w:rPr>
          <w:rFonts w:ascii="Times New Roman CYR" w:hAnsi="Times New Roman CYR" w:cs="Times New Roman CYR"/>
          <w:b/>
          <w:bCs/>
          <w:sz w:val="26"/>
          <w:szCs w:val="26"/>
        </w:rPr>
        <w:t>. Требования охраны труда и техники безопасности</w:t>
      </w:r>
    </w:p>
    <w:p w:rsidR="00BC7E3C" w:rsidRDefault="00BC7E3C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1. Общие требования охраны труда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труда.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При работе с ПК рекомендуется организация перерывов на 10 минут через каждые 50 минут работы. Время на перерывы уже учтено в общем времени задания, и дополнительное время участникам не предоставляется.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 Участник соревнования должен знать месторасположение первичных средств пожаротушения и уметь ими пользоваться.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1.5.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1.6. Участник соревнования должен знать местонахождение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1.7. При работе с ПК участники соревнования должны соблюдать правила личной гигиены.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1.8.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1.9. По всем вопросам, связанным с работой компьютера следует обращаться к руководителю.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1.10.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BC7E3C" w:rsidRDefault="00BC7E3C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2. Требования охраны труда перед началом работы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Перед включением используемого на рабочем месте оборудования участник соревнования обязан: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2.1.1. 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2.1.3. Проверить правильность расположения оборудования.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2.1.4. Кабели электропитания, удлинители, сетевые фильтры должны находиться с тыльной стороны рабочего места.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2.1.5. Убедиться в отсутствии засветок, отражений и бликов на экране монитора.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2.1.6. 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При выявлении неполадок сообщить об этом эксперту и до их устранения к работе не приступать. </w:t>
      </w:r>
    </w:p>
    <w:p w:rsidR="00BC7E3C" w:rsidRDefault="00BC7E3C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 xml:space="preserve">3. Требования охраны труда во время работы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В течение всего времени работы со средствами компьютерной и оргтехники участник соревнования обязан: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содержать в порядке и чистоте рабочее место;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следить за тем, чтобы вентиляционные отверстия устройств ничем не были закрыты;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выполнять требования инструкции по эксплуатации оборудования;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соблюдать, установленные расписанием, трудовым распорядком регламентированные перерывы в работе, выполнять рекомендованные физические упражнения.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Участнику соревнований запрещается во время работы: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отключать и подключать интерфейсные кабели периферийных устройств;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класть на устройства средств компьютерной и оргтехники бумаги, папки и прочие посторонние предметы;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прикасаться к задней панели системного блока (процессора) при включенном питании;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отключать электропитание во время выполнения программы, процесса;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допускать попадание влаги, грязи, сыпучих веществ на устройства средств компьютерной и оргтехники;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производить самостоятельно вскрытие и ремонт оборудования;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производить самостоятельно вскрытие и заправку картриджей принтеров или копиров;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работать со снятыми кожухами устройств компьютерной и оргтехники;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располагаться при работе на расстоянии менее 50 см от экрана монитора.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</w:t>
      </w:r>
      <w:r w:rsidR="0005763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Рабочие столы следует размещать таким образом, чтобы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видеодисплейные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терминалы были ориентированы боковой стороной к световым проемам, чтобы естественный свет падал преимущественно слева.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 Освещение не должно создавать бликов на поверхности экрана.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 </w:t>
      </w:r>
    </w:p>
    <w:p w:rsidR="00BC7E3C" w:rsidRDefault="00BC7E3C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4. Требования охраны труда в аварийных ситуациях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Обо всех неисправностях в работе оборудования и аварийных ситуациях сообщать непосредственно эксперту.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</w:t>
      </w:r>
      <w:r w:rsidR="0005763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обнаружении обрыва провода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оборудования и тестовых сигналов, немедленно прекратить работу и отключить питание.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p w:rsidR="00BC7E3C" w:rsidRDefault="00BC7E3C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5. Требования охраны труда по окончании работы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5.1.По окончании работы участник соревнования обязан соблюдать следующую последовательность отключения оборудования: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произвести завершение всех выполняемых на ПК задач;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отключить питание в последовательности, установленной инструкцией по эксплуатации данного оборудования.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 любом случае следовать указаниям экспертов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Убрать со стола рабочие материалы и привести в порядок рабочее место.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5.3. Обо всех замеченных неполадках сообщить эксперту. </w:t>
      </w:r>
    </w:p>
    <w:p w:rsidR="00BC7E3C" w:rsidRDefault="00BC7E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BC7E3C" w:rsidRDefault="00BC7E3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  <w:sectPr w:rsidR="009B394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394E" w:rsidRPr="009B394E" w:rsidRDefault="009B394E" w:rsidP="009B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B394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Программ</w:t>
      </w:r>
      <w:proofErr w:type="gramStart"/>
      <w:r w:rsidRPr="009B394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а-</w:t>
      </w:r>
      <w:proofErr w:type="gramEnd"/>
      <w:r w:rsidRPr="009B394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Компетенция «Экономика и бухгалтерский учет»</w:t>
      </w:r>
    </w:p>
    <w:p w:rsidR="009B394E" w:rsidRPr="009B394E" w:rsidRDefault="009B394E" w:rsidP="009B39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94E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05  – 07 июня2019</w:t>
      </w:r>
      <w:r w:rsidRPr="009B394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9B394E" w:rsidRPr="009B394E" w:rsidRDefault="009B394E" w:rsidP="009B394E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394E">
        <w:rPr>
          <w:rFonts w:ascii="Times New Roman" w:eastAsia="Times New Roman" w:hAnsi="Times New Roman" w:cs="Times New Roman"/>
          <w:b/>
          <w:sz w:val="32"/>
          <w:szCs w:val="32"/>
        </w:rPr>
        <w:t>1 день, площадка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1"/>
        <w:gridCol w:w="11787"/>
      </w:tblGrid>
      <w:tr w:rsidR="009B394E" w:rsidRPr="009B394E" w:rsidTr="00113B1B">
        <w:tc>
          <w:tcPr>
            <w:tcW w:w="2093" w:type="dxa"/>
            <w:shd w:val="clear" w:color="auto" w:fill="C5E0B3" w:themeFill="accent6" w:themeFillTint="66"/>
          </w:tcPr>
          <w:p w:rsidR="009B394E" w:rsidRPr="009B394E" w:rsidRDefault="009B394E" w:rsidP="009B39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13750" w:type="dxa"/>
          </w:tcPr>
          <w:p w:rsidR="009B394E" w:rsidRPr="009B394E" w:rsidRDefault="009B394E" w:rsidP="009B39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Заезд и регистрация участников, экспертов Чемпионата, поселение в общежитие (площадка № 2)</w:t>
            </w:r>
          </w:p>
        </w:tc>
      </w:tr>
      <w:tr w:rsidR="009B394E" w:rsidRPr="009B394E" w:rsidTr="00113B1B">
        <w:tc>
          <w:tcPr>
            <w:tcW w:w="2093" w:type="dxa"/>
            <w:shd w:val="clear" w:color="auto" w:fill="C5E0B3" w:themeFill="accent6" w:themeFillTint="66"/>
          </w:tcPr>
          <w:p w:rsidR="009B394E" w:rsidRPr="009B394E" w:rsidRDefault="009B394E" w:rsidP="009B39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12.30</w:t>
            </w:r>
          </w:p>
        </w:tc>
        <w:tc>
          <w:tcPr>
            <w:tcW w:w="13750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Торжественное открытие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Крымского чемпионата профессионального мастерства для людей с инвалидностью «</w:t>
            </w:r>
            <w:proofErr w:type="spellStart"/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(актовый зал, ул. </w:t>
            </w:r>
            <w:proofErr w:type="gramStart"/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Севастопольская</w:t>
            </w:r>
            <w:proofErr w:type="gramEnd"/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, 84)</w:t>
            </w:r>
          </w:p>
        </w:tc>
      </w:tr>
      <w:tr w:rsidR="009B394E" w:rsidRPr="009B394E" w:rsidTr="00113B1B">
        <w:tc>
          <w:tcPr>
            <w:tcW w:w="2093" w:type="dxa"/>
            <w:shd w:val="clear" w:color="auto" w:fill="C5E0B3" w:themeFill="accent6" w:themeFillTint="66"/>
          </w:tcPr>
          <w:p w:rsidR="009B394E" w:rsidRPr="009B394E" w:rsidRDefault="009B394E" w:rsidP="009B39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13750" w:type="dxa"/>
          </w:tcPr>
          <w:p w:rsidR="009B394E" w:rsidRPr="009B394E" w:rsidRDefault="009B394E" w:rsidP="009B394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Обед </w:t>
            </w:r>
          </w:p>
        </w:tc>
      </w:tr>
      <w:tr w:rsidR="009B394E" w:rsidRPr="009B394E" w:rsidTr="00113B1B">
        <w:tc>
          <w:tcPr>
            <w:tcW w:w="2093" w:type="dxa"/>
            <w:shd w:val="clear" w:color="auto" w:fill="C5E0B3" w:themeFill="accent6" w:themeFillTint="66"/>
          </w:tcPr>
          <w:p w:rsidR="009B394E" w:rsidRPr="009B394E" w:rsidRDefault="009B394E" w:rsidP="009B39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14.00 – 14.10</w:t>
            </w:r>
          </w:p>
        </w:tc>
        <w:tc>
          <w:tcPr>
            <w:tcW w:w="13750" w:type="dxa"/>
          </w:tcPr>
          <w:p w:rsidR="009B394E" w:rsidRPr="009B394E" w:rsidRDefault="009B394E" w:rsidP="009B39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совещание экспертов с Главными экспертами</w:t>
            </w:r>
          </w:p>
        </w:tc>
      </w:tr>
      <w:tr w:rsidR="009B394E" w:rsidRPr="009B394E" w:rsidTr="00113B1B">
        <w:tc>
          <w:tcPr>
            <w:tcW w:w="2093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14.10 – 14.20</w:t>
            </w:r>
          </w:p>
        </w:tc>
        <w:tc>
          <w:tcPr>
            <w:tcW w:w="13750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 конкурсных площадок  экспертами. Организационное совещание с экспертами на конкурсных площадках. </w:t>
            </w:r>
            <w:proofErr w:type="gramStart"/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экспертов по ОТ и ТБ.</w:t>
            </w:r>
            <w:proofErr w:type="gramEnd"/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Распределение ролей между экспертами. </w:t>
            </w:r>
            <w:proofErr w:type="gramStart"/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необходимых организационных корректив на конкурсных площадках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</w:tc>
      </w:tr>
      <w:tr w:rsidR="009B394E" w:rsidRPr="009B394E" w:rsidTr="00113B1B">
        <w:tc>
          <w:tcPr>
            <w:tcW w:w="2093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14.20 – 14.30</w:t>
            </w:r>
          </w:p>
        </w:tc>
        <w:tc>
          <w:tcPr>
            <w:tcW w:w="13750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участников Чемпионата «</w:t>
            </w:r>
            <w:proofErr w:type="spellStart"/>
            <w:r w:rsidRPr="009B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9B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с  конкурсным заданием, подготовка рабочего места, жеребьевка, инструктаж участников по ОТ и ТБ)</w:t>
            </w:r>
            <w:proofErr w:type="gramEnd"/>
          </w:p>
        </w:tc>
      </w:tr>
      <w:tr w:rsidR="009B394E" w:rsidRPr="009B394E" w:rsidTr="00113B1B">
        <w:tc>
          <w:tcPr>
            <w:tcW w:w="2093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14.30 – 16.00</w:t>
            </w:r>
          </w:p>
        </w:tc>
        <w:tc>
          <w:tcPr>
            <w:tcW w:w="13750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1 конкурсное задание</w:t>
            </w: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расчетов с поставщиками и подрядчиками</w:t>
            </w:r>
          </w:p>
        </w:tc>
      </w:tr>
      <w:tr w:rsidR="009B394E" w:rsidRPr="009B394E" w:rsidTr="00113B1B">
        <w:tc>
          <w:tcPr>
            <w:tcW w:w="2093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13750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экспертов</w:t>
            </w:r>
          </w:p>
        </w:tc>
      </w:tr>
      <w:tr w:rsidR="009B394E" w:rsidRPr="009B394E" w:rsidTr="00113B1B">
        <w:tc>
          <w:tcPr>
            <w:tcW w:w="2093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16.40-17.40</w:t>
            </w:r>
          </w:p>
        </w:tc>
        <w:tc>
          <w:tcPr>
            <w:tcW w:w="13750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B394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2 конкурсное задание</w:t>
            </w: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 расчетов с покупателями и заказчиками</w:t>
            </w:r>
          </w:p>
        </w:tc>
      </w:tr>
      <w:tr w:rsidR="009B394E" w:rsidRPr="009B394E" w:rsidTr="00113B1B">
        <w:tc>
          <w:tcPr>
            <w:tcW w:w="2093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17.40 – 18.00</w:t>
            </w:r>
          </w:p>
        </w:tc>
        <w:tc>
          <w:tcPr>
            <w:tcW w:w="13750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экспертов</w:t>
            </w:r>
          </w:p>
        </w:tc>
      </w:tr>
      <w:tr w:rsidR="009B394E" w:rsidRPr="009B394E" w:rsidTr="00113B1B">
        <w:tc>
          <w:tcPr>
            <w:tcW w:w="2093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18</w:t>
            </w:r>
            <w:r w:rsidRPr="009B39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19.00</w:t>
            </w:r>
          </w:p>
        </w:tc>
        <w:tc>
          <w:tcPr>
            <w:tcW w:w="13750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Ужин</w:t>
            </w:r>
          </w:p>
        </w:tc>
      </w:tr>
      <w:tr w:rsidR="009B394E" w:rsidRPr="009B394E" w:rsidTr="00113B1B">
        <w:tc>
          <w:tcPr>
            <w:tcW w:w="2093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17.00 – 20.00</w:t>
            </w:r>
          </w:p>
        </w:tc>
        <w:tc>
          <w:tcPr>
            <w:tcW w:w="13750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Культурная программа (посещение театров, музеев, выставок)</w:t>
            </w:r>
          </w:p>
        </w:tc>
      </w:tr>
    </w:tbl>
    <w:p w:rsidR="009B394E" w:rsidRPr="009B394E" w:rsidRDefault="009B394E" w:rsidP="009B394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94E">
        <w:rPr>
          <w:rFonts w:ascii="Times New Roman" w:eastAsia="Times New Roman" w:hAnsi="Times New Roman" w:cs="Times New Roman"/>
          <w:b/>
          <w:sz w:val="28"/>
          <w:szCs w:val="28"/>
        </w:rPr>
        <w:t xml:space="preserve">2 день, площадка № 1 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1994"/>
        <w:gridCol w:w="11864"/>
      </w:tblGrid>
      <w:tr w:rsidR="009B394E" w:rsidRPr="009B394E" w:rsidTr="009B394E">
        <w:trPr>
          <w:trHeight w:val="286"/>
        </w:trPr>
        <w:tc>
          <w:tcPr>
            <w:tcW w:w="1994" w:type="dxa"/>
            <w:shd w:val="clear" w:color="auto" w:fill="C5E0B3" w:themeFill="accent6" w:themeFillTint="66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8.00 – 8.30</w:t>
            </w:r>
          </w:p>
        </w:tc>
        <w:tc>
          <w:tcPr>
            <w:tcW w:w="11864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Завтрак</w:t>
            </w:r>
          </w:p>
        </w:tc>
      </w:tr>
      <w:tr w:rsidR="009B394E" w:rsidRPr="009B394E" w:rsidTr="009B394E">
        <w:trPr>
          <w:trHeight w:val="286"/>
        </w:trPr>
        <w:tc>
          <w:tcPr>
            <w:tcW w:w="1994" w:type="dxa"/>
            <w:shd w:val="clear" w:color="auto" w:fill="C5E0B3" w:themeFill="accent6" w:themeFillTint="66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08.30 – 9.00</w:t>
            </w:r>
          </w:p>
        </w:tc>
        <w:tc>
          <w:tcPr>
            <w:tcW w:w="11864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участников на конкурсных площадках </w:t>
            </w:r>
          </w:p>
        </w:tc>
      </w:tr>
      <w:tr w:rsidR="009B394E" w:rsidRPr="009B394E" w:rsidTr="009B394E">
        <w:trPr>
          <w:trHeight w:val="286"/>
        </w:trPr>
        <w:tc>
          <w:tcPr>
            <w:tcW w:w="1994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 – 10.00</w:t>
            </w:r>
          </w:p>
        </w:tc>
        <w:tc>
          <w:tcPr>
            <w:tcW w:w="11864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3 конкурсное задание</w:t>
            </w: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 xml:space="preserve">  Учет денежных средств</w:t>
            </w:r>
          </w:p>
        </w:tc>
      </w:tr>
      <w:tr w:rsidR="009B394E" w:rsidRPr="009B394E" w:rsidTr="009B394E">
        <w:trPr>
          <w:trHeight w:val="286"/>
        </w:trPr>
        <w:tc>
          <w:tcPr>
            <w:tcW w:w="1994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11864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экспертов</w:t>
            </w:r>
          </w:p>
        </w:tc>
      </w:tr>
      <w:tr w:rsidR="009B394E" w:rsidRPr="009B394E" w:rsidTr="009B394E">
        <w:trPr>
          <w:trHeight w:val="286"/>
        </w:trPr>
        <w:tc>
          <w:tcPr>
            <w:tcW w:w="1994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10.30 – 10.45</w:t>
            </w:r>
          </w:p>
        </w:tc>
        <w:tc>
          <w:tcPr>
            <w:tcW w:w="11864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9B394E" w:rsidRPr="009B394E" w:rsidTr="009B394E">
        <w:trPr>
          <w:trHeight w:val="445"/>
        </w:trPr>
        <w:tc>
          <w:tcPr>
            <w:tcW w:w="1994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10.45 – 12.15</w:t>
            </w:r>
          </w:p>
        </w:tc>
        <w:tc>
          <w:tcPr>
            <w:tcW w:w="11864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 xml:space="preserve">4 конкурсное задание </w:t>
            </w: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 xml:space="preserve">Подготовка стандартных отчетов </w:t>
            </w:r>
          </w:p>
        </w:tc>
      </w:tr>
      <w:tr w:rsidR="009B394E" w:rsidRPr="009B394E" w:rsidTr="009B394E">
        <w:trPr>
          <w:trHeight w:val="286"/>
        </w:trPr>
        <w:tc>
          <w:tcPr>
            <w:tcW w:w="1994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12.15 – 12.45</w:t>
            </w:r>
          </w:p>
        </w:tc>
        <w:tc>
          <w:tcPr>
            <w:tcW w:w="11864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экспертов</w:t>
            </w:r>
          </w:p>
        </w:tc>
      </w:tr>
      <w:tr w:rsidR="009B394E" w:rsidRPr="009B394E" w:rsidTr="009B394E">
        <w:trPr>
          <w:trHeight w:val="286"/>
        </w:trPr>
        <w:tc>
          <w:tcPr>
            <w:tcW w:w="1994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13.00 – 14.00</w:t>
            </w:r>
          </w:p>
        </w:tc>
        <w:tc>
          <w:tcPr>
            <w:tcW w:w="11864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Обед </w:t>
            </w:r>
          </w:p>
        </w:tc>
      </w:tr>
      <w:tr w:rsidR="009B394E" w:rsidRPr="009B394E" w:rsidTr="009B394E">
        <w:trPr>
          <w:trHeight w:val="286"/>
        </w:trPr>
        <w:tc>
          <w:tcPr>
            <w:tcW w:w="1994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1864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соревнований (завершение внесения оценок в итоговые протоколы)</w:t>
            </w:r>
          </w:p>
        </w:tc>
      </w:tr>
      <w:tr w:rsidR="009B394E" w:rsidRPr="009B394E" w:rsidTr="009B394E">
        <w:trPr>
          <w:trHeight w:val="286"/>
        </w:trPr>
        <w:tc>
          <w:tcPr>
            <w:tcW w:w="1994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18</w:t>
            </w:r>
            <w:r w:rsidRPr="009B39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19.00</w:t>
            </w:r>
          </w:p>
        </w:tc>
        <w:tc>
          <w:tcPr>
            <w:tcW w:w="11864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Ужин</w:t>
            </w:r>
          </w:p>
        </w:tc>
      </w:tr>
      <w:tr w:rsidR="009B394E" w:rsidRPr="009B394E" w:rsidTr="009B394E">
        <w:trPr>
          <w:trHeight w:val="300"/>
        </w:trPr>
        <w:tc>
          <w:tcPr>
            <w:tcW w:w="1994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17.00 – 20.00</w:t>
            </w:r>
          </w:p>
        </w:tc>
        <w:tc>
          <w:tcPr>
            <w:tcW w:w="11864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Культурная программа (посещение театров, музеев, выставок)</w:t>
            </w:r>
          </w:p>
        </w:tc>
      </w:tr>
    </w:tbl>
    <w:p w:rsidR="009B394E" w:rsidRPr="009B394E" w:rsidRDefault="009B394E" w:rsidP="009B394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94E" w:rsidRPr="009B394E" w:rsidRDefault="009B394E" w:rsidP="009B394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94E">
        <w:rPr>
          <w:rFonts w:ascii="Times New Roman" w:eastAsia="Times New Roman" w:hAnsi="Times New Roman" w:cs="Times New Roman"/>
          <w:b/>
          <w:sz w:val="28"/>
          <w:szCs w:val="28"/>
        </w:rPr>
        <w:t>3 день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2014"/>
        <w:gridCol w:w="11844"/>
      </w:tblGrid>
      <w:tr w:rsidR="009B394E" w:rsidRPr="009B394E" w:rsidTr="009B394E">
        <w:trPr>
          <w:trHeight w:val="301"/>
        </w:trPr>
        <w:tc>
          <w:tcPr>
            <w:tcW w:w="2014" w:type="dxa"/>
            <w:shd w:val="clear" w:color="auto" w:fill="C5E0B3" w:themeFill="accent6" w:themeFillTint="66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8.00 – 9.00</w:t>
            </w:r>
          </w:p>
        </w:tc>
        <w:tc>
          <w:tcPr>
            <w:tcW w:w="11844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Завтрак</w:t>
            </w:r>
          </w:p>
        </w:tc>
      </w:tr>
      <w:tr w:rsidR="009B394E" w:rsidRPr="009B394E" w:rsidTr="009B394E">
        <w:trPr>
          <w:trHeight w:val="601"/>
        </w:trPr>
        <w:tc>
          <w:tcPr>
            <w:tcW w:w="2014" w:type="dxa"/>
            <w:shd w:val="clear" w:color="auto" w:fill="C5E0B3" w:themeFill="accent6" w:themeFillTint="66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11844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Торжественная Церемония закрытия и награждения победителей, участников </w:t>
            </w: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Крымского чемпионата профессионального мастерства для людей с инвалидностью «</w:t>
            </w:r>
            <w:proofErr w:type="spellStart"/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(актовый зал, </w:t>
            </w:r>
            <w:proofErr w:type="gramEnd"/>
          </w:p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Севастопольская, 84)</w:t>
            </w:r>
          </w:p>
        </w:tc>
      </w:tr>
      <w:tr w:rsidR="009B394E" w:rsidRPr="009B394E" w:rsidTr="009B394E">
        <w:trPr>
          <w:trHeight w:val="301"/>
        </w:trPr>
        <w:tc>
          <w:tcPr>
            <w:tcW w:w="2014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11844" w:type="dxa"/>
          </w:tcPr>
          <w:p w:rsidR="009B394E" w:rsidRPr="009B394E" w:rsidRDefault="009B394E" w:rsidP="009B39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4E">
              <w:rPr>
                <w:rFonts w:ascii="Times New Roman" w:eastAsia="Times New Roman" w:hAnsi="Times New Roman" w:cs="Times New Roman"/>
                <w:sz w:val="28"/>
                <w:szCs w:val="28"/>
              </w:rPr>
              <w:t>Отъезд участников, экспертов Чемпионата</w:t>
            </w:r>
          </w:p>
        </w:tc>
      </w:tr>
      <w:tr w:rsidR="009B394E" w:rsidRPr="009B394E" w:rsidTr="009B394E">
        <w:trPr>
          <w:trHeight w:val="315"/>
        </w:trPr>
        <w:tc>
          <w:tcPr>
            <w:tcW w:w="2014" w:type="dxa"/>
            <w:shd w:val="clear" w:color="auto" w:fill="C5E0B3" w:themeFill="accent6" w:themeFillTint="66"/>
            <w:vAlign w:val="center"/>
          </w:tcPr>
          <w:p w:rsidR="009B394E" w:rsidRPr="009B394E" w:rsidRDefault="009B394E" w:rsidP="009B3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4" w:type="dxa"/>
          </w:tcPr>
          <w:p w:rsidR="009B394E" w:rsidRPr="009B394E" w:rsidRDefault="009B394E" w:rsidP="009B394E">
            <w:pPr>
              <w:ind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394E" w:rsidRPr="009B394E" w:rsidRDefault="009B394E" w:rsidP="009B394E">
      <w:pPr>
        <w:spacing w:after="200" w:line="276" w:lineRule="auto"/>
        <w:rPr>
          <w:rFonts w:ascii="Calibri" w:eastAsia="Times New Roman" w:hAnsi="Calibri" w:cs="Times New Roman"/>
        </w:rPr>
      </w:pPr>
    </w:p>
    <w:p w:rsidR="009B394E" w:rsidRPr="009B394E" w:rsidRDefault="009B394E" w:rsidP="009B394E">
      <w:pPr>
        <w:spacing w:after="200" w:line="276" w:lineRule="auto"/>
        <w:ind w:firstLine="708"/>
        <w:rPr>
          <w:rFonts w:ascii="Calibri" w:eastAsia="Times New Roman" w:hAnsi="Calibri" w:cs="Times New Roman"/>
        </w:rPr>
      </w:pP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9B394E" w:rsidRDefault="009B39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sectPr w:rsidR="009B394E" w:rsidSect="009B394E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DA635E"/>
    <w:lvl w:ilvl="0">
      <w:numFmt w:val="bullet"/>
      <w:lvlText w:val="*"/>
      <w:lvlJc w:val="left"/>
    </w:lvl>
  </w:abstractNum>
  <w:abstractNum w:abstractNumId="1">
    <w:nsid w:val="023313CE"/>
    <w:multiLevelType w:val="singleLevel"/>
    <w:tmpl w:val="94448E3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063144EB"/>
    <w:multiLevelType w:val="singleLevel"/>
    <w:tmpl w:val="B61A9B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320777A"/>
    <w:multiLevelType w:val="singleLevel"/>
    <w:tmpl w:val="5CCA09E0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">
    <w:nsid w:val="19D70112"/>
    <w:multiLevelType w:val="singleLevel"/>
    <w:tmpl w:val="94448E3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5">
    <w:nsid w:val="2894695F"/>
    <w:multiLevelType w:val="singleLevel"/>
    <w:tmpl w:val="407C46A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401A57AF"/>
    <w:multiLevelType w:val="singleLevel"/>
    <w:tmpl w:val="94448E3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7">
    <w:nsid w:val="42700F89"/>
    <w:multiLevelType w:val="singleLevel"/>
    <w:tmpl w:val="94448E3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8">
    <w:nsid w:val="435F51DD"/>
    <w:multiLevelType w:val="singleLevel"/>
    <w:tmpl w:val="407C46A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482C7A64"/>
    <w:multiLevelType w:val="singleLevel"/>
    <w:tmpl w:val="407C46A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6E93588C"/>
    <w:multiLevelType w:val="singleLevel"/>
    <w:tmpl w:val="407C46A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700248E5"/>
    <w:multiLevelType w:val="singleLevel"/>
    <w:tmpl w:val="94448E3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2">
    <w:nsid w:val="7013667F"/>
    <w:multiLevelType w:val="multilevel"/>
    <w:tmpl w:val="361428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715D59C5"/>
    <w:multiLevelType w:val="singleLevel"/>
    <w:tmpl w:val="407C46A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7CD13757"/>
    <w:multiLevelType w:val="singleLevel"/>
    <w:tmpl w:val="B61A9B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14"/>
  </w:num>
  <w:num w:numId="8">
    <w:abstractNumId w:val="10"/>
  </w:num>
  <w:num w:numId="9">
    <w:abstractNumId w:val="1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8"/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3C"/>
    <w:rsid w:val="00050BA4"/>
    <w:rsid w:val="00057637"/>
    <w:rsid w:val="000C1A75"/>
    <w:rsid w:val="00116823"/>
    <w:rsid w:val="0016763D"/>
    <w:rsid w:val="001B3C31"/>
    <w:rsid w:val="0067315C"/>
    <w:rsid w:val="006E7D3A"/>
    <w:rsid w:val="007B02A5"/>
    <w:rsid w:val="00834F20"/>
    <w:rsid w:val="0084685E"/>
    <w:rsid w:val="00893ED6"/>
    <w:rsid w:val="008C28ED"/>
    <w:rsid w:val="009933E2"/>
    <w:rsid w:val="009B394E"/>
    <w:rsid w:val="00A059CF"/>
    <w:rsid w:val="00A25885"/>
    <w:rsid w:val="00A751EC"/>
    <w:rsid w:val="00AF5C85"/>
    <w:rsid w:val="00BC7E3C"/>
    <w:rsid w:val="00BE5B42"/>
    <w:rsid w:val="00C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16823"/>
  </w:style>
  <w:style w:type="paragraph" w:styleId="a3">
    <w:name w:val="List Paragraph"/>
    <w:basedOn w:val="a"/>
    <w:uiPriority w:val="34"/>
    <w:qFormat/>
    <w:rsid w:val="00A75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16823"/>
  </w:style>
  <w:style w:type="paragraph" w:styleId="a3">
    <w:name w:val="List Paragraph"/>
    <w:basedOn w:val="a"/>
    <w:uiPriority w:val="34"/>
    <w:qFormat/>
    <w:rsid w:val="00A75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IrinaVasilevna</cp:lastModifiedBy>
  <cp:revision>7</cp:revision>
  <cp:lastPrinted>2019-05-06T10:48:00Z</cp:lastPrinted>
  <dcterms:created xsi:type="dcterms:W3CDTF">2019-03-14T11:19:00Z</dcterms:created>
  <dcterms:modified xsi:type="dcterms:W3CDTF">2019-05-16T13:29:00Z</dcterms:modified>
</cp:coreProperties>
</file>