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5C" w:rsidRDefault="0090035C" w:rsidP="0090035C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color w:val="FF0000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lang w:eastAsia="ru-RU"/>
        </w:rPr>
        <w:t>В тетради для практических занятий выполнить задания:</w:t>
      </w:r>
    </w:p>
    <w:p w:rsidR="00D54F68" w:rsidRPr="00AE03B2" w:rsidRDefault="00D54F68" w:rsidP="00D54F6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E03B2">
        <w:rPr>
          <w:rFonts w:ascii="Times New Roman" w:hAnsi="Times New Roman" w:cs="Times New Roman"/>
          <w:b/>
          <w:color w:val="000000" w:themeColor="text1"/>
        </w:rPr>
        <w:t>Практическое занятие №15.</w:t>
      </w:r>
    </w:p>
    <w:p w:rsidR="00D54F68" w:rsidRPr="00AE03B2" w:rsidRDefault="00D54F68" w:rsidP="00D54F68">
      <w:pPr>
        <w:rPr>
          <w:rFonts w:ascii="Times New Roman" w:hAnsi="Times New Roman" w:cs="Times New Roman"/>
          <w:color w:val="000000" w:themeColor="text1"/>
        </w:rPr>
      </w:pPr>
      <w:r w:rsidRPr="00AE03B2">
        <w:rPr>
          <w:rFonts w:ascii="Times New Roman" w:hAnsi="Times New Roman" w:cs="Times New Roman"/>
          <w:b/>
          <w:color w:val="000000" w:themeColor="text1"/>
        </w:rPr>
        <w:t xml:space="preserve">Тема: </w:t>
      </w:r>
      <w:r w:rsidRPr="00AE03B2">
        <w:rPr>
          <w:rFonts w:ascii="Times New Roman" w:hAnsi="Times New Roman" w:cs="Times New Roman"/>
          <w:color w:val="000000" w:themeColor="text1"/>
        </w:rPr>
        <w:t xml:space="preserve">Конструирование программ на основе разработки алгоритмов процессов различной природы. </w:t>
      </w:r>
    </w:p>
    <w:p w:rsidR="00D54F68" w:rsidRPr="00AE03B2" w:rsidRDefault="00D54F68" w:rsidP="00D54F68">
      <w:pPr>
        <w:outlineLvl w:val="0"/>
        <w:rPr>
          <w:rFonts w:ascii="Times New Roman" w:hAnsi="Times New Roman" w:cs="Times New Roman"/>
          <w:bCs/>
          <w:color w:val="000000" w:themeColor="text1"/>
        </w:rPr>
      </w:pPr>
      <w:r w:rsidRPr="00AE03B2">
        <w:rPr>
          <w:rFonts w:ascii="Times New Roman" w:hAnsi="Times New Roman" w:cs="Times New Roman"/>
          <w:b/>
          <w:bCs/>
          <w:color w:val="000000" w:themeColor="text1"/>
        </w:rPr>
        <w:t>Цель:</w:t>
      </w:r>
      <w:r w:rsidRPr="00AE03B2">
        <w:rPr>
          <w:rFonts w:ascii="Times New Roman" w:hAnsi="Times New Roman" w:cs="Times New Roman"/>
          <w:bCs/>
          <w:color w:val="000000" w:themeColor="text1"/>
        </w:rPr>
        <w:t xml:space="preserve"> получить представление о моделировании как методе научного познания. Исследование информационных моделей на компьютере.</w:t>
      </w:r>
    </w:p>
    <w:p w:rsidR="00D54F68" w:rsidRPr="00AE03B2" w:rsidRDefault="00D54F68" w:rsidP="00D54F68">
      <w:pPr>
        <w:rPr>
          <w:rFonts w:ascii="Times New Roman" w:hAnsi="Times New Roman" w:cs="Times New Roman"/>
          <w:b/>
          <w:i/>
          <w:color w:val="000000" w:themeColor="text1"/>
        </w:rPr>
      </w:pPr>
      <w:r w:rsidRPr="00AE03B2">
        <w:rPr>
          <w:rFonts w:ascii="Times New Roman" w:hAnsi="Times New Roman" w:cs="Times New Roman"/>
          <w:b/>
          <w:bCs/>
          <w:iCs/>
          <w:color w:val="000000" w:themeColor="text1"/>
        </w:rPr>
        <w:t>Оборудование, приборы, аппаратура, материалы:</w:t>
      </w:r>
      <w:r w:rsidRPr="00AE03B2">
        <w:rPr>
          <w:rFonts w:ascii="Times New Roman" w:hAnsi="Times New Roman" w:cs="Times New Roman"/>
          <w:color w:val="000000" w:themeColor="text1"/>
        </w:rPr>
        <w:t xml:space="preserve"> персональный компьютер с выходом в Интернет.</w:t>
      </w:r>
    </w:p>
    <w:p w:rsidR="00D54F68" w:rsidRPr="00AE03B2" w:rsidRDefault="00D54F68" w:rsidP="00D54F6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E03B2">
        <w:rPr>
          <w:rFonts w:ascii="Times New Roman" w:hAnsi="Times New Roman" w:cs="Times New Roman"/>
          <w:b/>
          <w:color w:val="000000" w:themeColor="text1"/>
        </w:rPr>
        <w:t>Краткие теоретические сведения.</w:t>
      </w:r>
    </w:p>
    <w:p w:rsidR="00D54F68" w:rsidRPr="00AE03B2" w:rsidRDefault="00D54F68" w:rsidP="00D54F68">
      <w:pPr>
        <w:widowControl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AE03B2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В настоящее время метод моделирования активно используется в различных сферах деятельности для решения широкого круга задач, что придает ему статус общенаучного метода познания. В широком смысле </w:t>
      </w:r>
      <w:r w:rsidRPr="00AE03B2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ar-SA"/>
        </w:rPr>
        <w:t>под моделированием </w:t>
      </w:r>
      <w:r w:rsidRPr="00AE03B2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принято понимать исследование каких-либо явлений, процессов или систем объектов путем построения и изучения их моделей.</w:t>
      </w:r>
    </w:p>
    <w:p w:rsidR="00D54F68" w:rsidRPr="00AE03B2" w:rsidRDefault="00D54F68" w:rsidP="00D54F68">
      <w:pPr>
        <w:widowControl/>
        <w:suppressAutoHyphens w:val="0"/>
        <w:autoSpaceDE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AE03B2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ar-SA"/>
        </w:rPr>
        <w:t>Модель </w:t>
      </w:r>
      <w:r w:rsidRPr="00AE03B2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(от лат. </w:t>
      </w:r>
      <w:proofErr w:type="spellStart"/>
      <w:r w:rsidRPr="00AE03B2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modulus</w:t>
      </w:r>
      <w:proofErr w:type="spellEnd"/>
      <w:r w:rsidRPr="00AE03B2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 — мера, образец, норма) является способом организации практических действий, способом представления как бы образцово правильных действий и их результатов, т. е. является рабочим представлением, образом будущей системы.</w:t>
      </w:r>
    </w:p>
    <w:p w:rsidR="00D54F68" w:rsidRPr="00AE03B2" w:rsidRDefault="00D54F68" w:rsidP="00D54F68">
      <w:pPr>
        <w:widowControl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AE03B2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Таким образом, модели носят нормативный характер для дальнейшей деятельности, играют роль стандарта, образца, под который «подгоняется» в дальнейшем, как сама деятельность, так и ее результаты.</w:t>
      </w:r>
    </w:p>
    <w:p w:rsidR="00D54F68" w:rsidRPr="00AE03B2" w:rsidRDefault="00D54F68" w:rsidP="00D54F68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AE03B2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Характерные черты модели:</w:t>
      </w:r>
    </w:p>
    <w:p w:rsidR="00D54F68" w:rsidRPr="00AE03B2" w:rsidRDefault="00D54F68" w:rsidP="00D54F68">
      <w:pPr>
        <w:widowControl/>
        <w:numPr>
          <w:ilvl w:val="0"/>
          <w:numId w:val="1"/>
        </w:numPr>
        <w:suppressAutoHyphens w:val="0"/>
        <w:autoSpaceDE/>
        <w:ind w:left="30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AE03B2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объективное соответствие с моделируемым объектом;</w:t>
      </w:r>
    </w:p>
    <w:p w:rsidR="00D54F68" w:rsidRPr="00AE03B2" w:rsidRDefault="00D54F68" w:rsidP="00D54F68">
      <w:pPr>
        <w:widowControl/>
        <w:numPr>
          <w:ilvl w:val="0"/>
          <w:numId w:val="1"/>
        </w:numPr>
        <w:suppressAutoHyphens w:val="0"/>
        <w:autoSpaceDE/>
        <w:ind w:left="30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AE03B2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способность замещать познаваемый объект на определенных этапах познания;</w:t>
      </w:r>
    </w:p>
    <w:p w:rsidR="00D54F68" w:rsidRPr="00AE03B2" w:rsidRDefault="00D54F68" w:rsidP="00D54F68">
      <w:pPr>
        <w:widowControl/>
        <w:numPr>
          <w:ilvl w:val="0"/>
          <w:numId w:val="1"/>
        </w:numPr>
        <w:suppressAutoHyphens w:val="0"/>
        <w:autoSpaceDE/>
        <w:ind w:left="30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AE03B2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способность в ходе исследования давать некоторую информацию, допускающую опытную проверку;</w:t>
      </w:r>
    </w:p>
    <w:p w:rsidR="00D54F68" w:rsidRPr="00AE03B2" w:rsidRDefault="00D54F68" w:rsidP="00D54F68">
      <w:pPr>
        <w:widowControl/>
        <w:numPr>
          <w:ilvl w:val="0"/>
          <w:numId w:val="1"/>
        </w:numPr>
        <w:suppressAutoHyphens w:val="0"/>
        <w:autoSpaceDE/>
        <w:ind w:left="30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AE03B2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наличие некоторых достаточно четких правил перехода от модельной информации (т. е. информации, полученной при изучении модели) к информации о самом моделируемом объекте.</w:t>
      </w:r>
    </w:p>
    <w:p w:rsidR="00D54F68" w:rsidRPr="00AE03B2" w:rsidRDefault="00D54F68" w:rsidP="00D54F68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AE03B2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Требования, предъявляемые к моделям:</w:t>
      </w:r>
    </w:p>
    <w:p w:rsidR="00D54F68" w:rsidRPr="00AE03B2" w:rsidRDefault="00D54F68" w:rsidP="00D54F68">
      <w:pPr>
        <w:widowControl/>
        <w:numPr>
          <w:ilvl w:val="0"/>
          <w:numId w:val="2"/>
        </w:numPr>
        <w:suppressAutoHyphens w:val="0"/>
        <w:autoSpaceDE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proofErr w:type="spellStart"/>
      <w:r w:rsidRPr="00AE03B2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Ингерентность</w:t>
      </w:r>
      <w:proofErr w:type="spellEnd"/>
      <w:r w:rsidRPr="00AE03B2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, т. е. достаточная степень согласованности создаваемой модели со средой. Один из аспектов </w:t>
      </w:r>
      <w:proofErr w:type="spellStart"/>
      <w:r w:rsidRPr="00AE03B2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ингерентности</w:t>
      </w:r>
      <w:proofErr w:type="spellEnd"/>
      <w:r w:rsidRPr="00AE03B2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 состоит в том, что в ней должны быть предусмотрены не только «стыковочные узлы» со средой (интерфейсы), но и в самой среде должны быть созданы предпосылки, обеспечивающие функционирование будущей системы.</w:t>
      </w:r>
    </w:p>
    <w:p w:rsidR="00D54F68" w:rsidRPr="00AE03B2" w:rsidRDefault="00D54F68" w:rsidP="00D54F68">
      <w:pPr>
        <w:widowControl/>
        <w:numPr>
          <w:ilvl w:val="0"/>
          <w:numId w:val="2"/>
        </w:numPr>
        <w:tabs>
          <w:tab w:val="left" w:pos="567"/>
        </w:tabs>
        <w:suppressAutoHyphens w:val="0"/>
        <w:autoSpaceDE/>
        <w:ind w:left="0" w:firstLine="300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AE03B2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Простота модели, так как в модели невозможно зафиксировать все многообразие реальной ситуации.</w:t>
      </w:r>
    </w:p>
    <w:p w:rsidR="00D54F68" w:rsidRPr="00AE03B2" w:rsidRDefault="00D54F68" w:rsidP="00D54F68">
      <w:pPr>
        <w:widowControl/>
        <w:numPr>
          <w:ilvl w:val="0"/>
          <w:numId w:val="2"/>
        </w:numPr>
        <w:suppressAutoHyphens w:val="0"/>
        <w:autoSpaceDE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AE03B2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Адекватность модели, которая означает возможность с ее помощью достичь поставленной цели проекта в соответствии с формулированными критериями.</w:t>
      </w:r>
    </w:p>
    <w:p w:rsidR="00D54F68" w:rsidRPr="00AE03B2" w:rsidRDefault="00D54F68" w:rsidP="00D54F68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AE03B2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Процесс моделирования состоит из следующих этапов:</w:t>
      </w:r>
    </w:p>
    <w:p w:rsidR="00D54F68" w:rsidRPr="00AE03B2" w:rsidRDefault="00D54F68" w:rsidP="00D54F68">
      <w:pPr>
        <w:widowControl/>
        <w:numPr>
          <w:ilvl w:val="0"/>
          <w:numId w:val="3"/>
        </w:numPr>
        <w:tabs>
          <w:tab w:val="left" w:pos="567"/>
        </w:tabs>
        <w:suppressAutoHyphens w:val="0"/>
        <w:autoSpaceDE/>
        <w:ind w:left="0" w:firstLine="300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AE03B2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ar-SA"/>
        </w:rPr>
        <w:t>Постановка задачи на моделирование объекта. </w:t>
      </w:r>
      <w:r w:rsidRPr="00AE03B2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Содержит:</w:t>
      </w:r>
    </w:p>
    <w:p w:rsidR="00D54F68" w:rsidRPr="00AE03B2" w:rsidRDefault="00D54F68" w:rsidP="00D54F68">
      <w:pPr>
        <w:widowControl/>
        <w:numPr>
          <w:ilvl w:val="0"/>
          <w:numId w:val="4"/>
        </w:numPr>
        <w:suppressAutoHyphens w:val="0"/>
        <w:autoSpaceDE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AE03B2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ясное изложение цели предполагаемого исследования;</w:t>
      </w:r>
    </w:p>
    <w:p w:rsidR="00D54F68" w:rsidRPr="00AE03B2" w:rsidRDefault="00D54F68" w:rsidP="00D54F68">
      <w:pPr>
        <w:widowControl/>
        <w:numPr>
          <w:ilvl w:val="0"/>
          <w:numId w:val="4"/>
        </w:numPr>
        <w:suppressAutoHyphens w:val="0"/>
        <w:autoSpaceDE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AE03B2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перечень зависимостей, подлежащих оценке по результатам моделирования;</w:t>
      </w:r>
    </w:p>
    <w:p w:rsidR="00D54F68" w:rsidRPr="00AE03B2" w:rsidRDefault="00D54F68" w:rsidP="00D54F68">
      <w:pPr>
        <w:widowControl/>
        <w:numPr>
          <w:ilvl w:val="0"/>
          <w:numId w:val="4"/>
        </w:numPr>
        <w:suppressAutoHyphens w:val="0"/>
        <w:autoSpaceDE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AE03B2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факторы, которые должны учитываться при построении математической модели процесса, включая численные значения известных характеристик и параметров процесса.</w:t>
      </w:r>
    </w:p>
    <w:p w:rsidR="00D54F68" w:rsidRPr="00AE03B2" w:rsidRDefault="00D54F68" w:rsidP="00D54F68">
      <w:pPr>
        <w:widowControl/>
        <w:numPr>
          <w:ilvl w:val="0"/>
          <w:numId w:val="3"/>
        </w:numPr>
        <w:tabs>
          <w:tab w:val="left" w:pos="567"/>
        </w:tabs>
        <w:suppressAutoHyphens w:val="0"/>
        <w:autoSpaceDE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AE03B2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ar-SA"/>
        </w:rPr>
        <w:t>Построение формализованной схемы. </w:t>
      </w:r>
      <w:r w:rsidRPr="00AE03B2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Основная цель этого этапа — дать точную математическую формулировку задачи исследования изучаемого объекта. К моменту ее постановки должна быть собрана вся необходимая информация о моделируемом объекте (процессе), для чего иногда необходимо провести дополнительные наблюдения и эксперименты, уточняющие исходные данные и оцениваемые зависимости.</w:t>
      </w:r>
    </w:p>
    <w:p w:rsidR="00D54F68" w:rsidRPr="00AE03B2" w:rsidRDefault="00D54F68" w:rsidP="00D54F68">
      <w:pPr>
        <w:widowControl/>
        <w:numPr>
          <w:ilvl w:val="0"/>
          <w:numId w:val="3"/>
        </w:numPr>
        <w:tabs>
          <w:tab w:val="left" w:pos="567"/>
        </w:tabs>
        <w:suppressAutoHyphens w:val="0"/>
        <w:autoSpaceDE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AE03B2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ar-SA"/>
        </w:rPr>
        <w:lastRenderedPageBreak/>
        <w:t>Построение компьютерной модели. </w:t>
      </w:r>
      <w:r w:rsidRPr="00AE03B2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На данном этапе осуществляется выбор программного обеспечения, с помощью которого исследователю будет проще вводить данные и получать результат.</w:t>
      </w:r>
    </w:p>
    <w:p w:rsidR="00D54F68" w:rsidRPr="00AE03B2" w:rsidRDefault="00D54F68" w:rsidP="00D54F68">
      <w:pPr>
        <w:widowControl/>
        <w:numPr>
          <w:ilvl w:val="0"/>
          <w:numId w:val="3"/>
        </w:numPr>
        <w:tabs>
          <w:tab w:val="left" w:pos="567"/>
        </w:tabs>
        <w:suppressAutoHyphens w:val="0"/>
        <w:autoSpaceDE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AE03B2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ar-SA"/>
        </w:rPr>
        <w:t>Проверка адекватности созданной модели </w:t>
      </w:r>
      <w:r w:rsidRPr="00AE03B2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поставленной задаче. Здесь, в частности, уточняется: удовлетворяют ли требованиям объективности, полноты и всесторонности проводимого исследования те признаки, которые были выделены как существенные с точки зрения задач моделирования; как они реализованы в модели; каков характер закономерностей, которые определяют сходство признаков модели и оригинала.</w:t>
      </w:r>
    </w:p>
    <w:p w:rsidR="00D54F68" w:rsidRPr="00AE03B2" w:rsidRDefault="00D54F68" w:rsidP="00D54F68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AE03B2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При делении моделей </w:t>
      </w:r>
      <w:r w:rsidRPr="00AE03B2">
        <w:rPr>
          <w:rFonts w:ascii="Times New Roman" w:eastAsia="Times New Roman" w:hAnsi="Times New Roman" w:cs="Times New Roman"/>
          <w:bCs/>
          <w:color w:val="000000" w:themeColor="text1"/>
          <w:lang w:eastAsia="ru-RU" w:bidi="ar-SA"/>
        </w:rPr>
        <w:t>по способу их реализации</w:t>
      </w:r>
      <w:r w:rsidRPr="00AE03B2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ar-SA"/>
        </w:rPr>
        <w:t> </w:t>
      </w:r>
      <w:r w:rsidRPr="00AE03B2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выделяют материальные и идеальные модели.</w:t>
      </w:r>
    </w:p>
    <w:p w:rsidR="00D54F68" w:rsidRPr="00AE03B2" w:rsidRDefault="00D54F68" w:rsidP="00D54F68">
      <w:pPr>
        <w:widowControl/>
        <w:suppressAutoHyphens w:val="0"/>
        <w:autoSpaceDE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AE03B2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ar-SA"/>
        </w:rPr>
        <w:t>Материальные модели </w:t>
      </w:r>
      <w:r w:rsidRPr="00AE03B2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функционируют по естественным законам своего природного бытия и в силу этого являются независимыми от деятельности человека. Роль человека заключается в изменении условий существования объекта, а далее изменения происходят независимо от деятельности человека.</w:t>
      </w:r>
    </w:p>
    <w:p w:rsidR="00D54F68" w:rsidRPr="00AE03B2" w:rsidRDefault="00D54F68" w:rsidP="00D54F68">
      <w:pPr>
        <w:widowControl/>
        <w:suppressAutoHyphens w:val="0"/>
        <w:autoSpaceDE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AE03B2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ar-SA"/>
        </w:rPr>
        <w:t>Идеальные модели </w:t>
      </w:r>
      <w:r w:rsidRPr="00AE03B2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существуют только в деятельности людей и функционируют по законам логики. Они объективны только по своему содержанию (как отражение закономерностей реальной действительности), но субъективны по своей форме и не могут существовать вне этой субъективной формы.</w:t>
      </w:r>
    </w:p>
    <w:p w:rsidR="00D54F68" w:rsidRPr="00AE03B2" w:rsidRDefault="00D54F68" w:rsidP="00D54F68">
      <w:pPr>
        <w:rPr>
          <w:rFonts w:ascii="Times New Roman" w:hAnsi="Times New Roman" w:cs="Times New Roman"/>
          <w:b/>
          <w:color w:val="000000" w:themeColor="text1"/>
        </w:rPr>
      </w:pPr>
      <w:r w:rsidRPr="00AE03B2">
        <w:rPr>
          <w:rFonts w:ascii="Times New Roman" w:eastAsia="Times New Roman" w:hAnsi="Times New Roman" w:cs="Times New Roman"/>
          <w:b/>
          <w:color w:val="000000" w:themeColor="text1"/>
          <w:lang w:eastAsia="ru-RU" w:bidi="ar-SA"/>
        </w:rPr>
        <w:t>Задание</w:t>
      </w:r>
      <w:r w:rsidRPr="00AE03B2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. Смоделировать процесс расстановки мебели и техники в указанной комнате с заданной квадратурой. </w:t>
      </w:r>
      <w:r w:rsidRPr="00AE03B2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ar-SA"/>
        </w:rPr>
        <w:t>Цель моделирования </w:t>
      </w:r>
      <w:r w:rsidRPr="00AE03B2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— определение оптимального варианта размещения мебели в комнате. Начертите план комнаты с помощью он-</w:t>
      </w:r>
      <w:proofErr w:type="spellStart"/>
      <w:r w:rsidRPr="00AE03B2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лайн</w:t>
      </w:r>
      <w:proofErr w:type="spellEnd"/>
      <w:r w:rsidRPr="00AE03B2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 проектировщика </w:t>
      </w:r>
      <w:hyperlink r:id="rId6" w:history="1">
        <w:r w:rsidRPr="00AE03B2">
          <w:rPr>
            <w:rStyle w:val="a3"/>
            <w:rFonts w:ascii="Times New Roman" w:hAnsi="Times New Roman" w:cs="Times New Roman"/>
            <w:b/>
            <w:color w:val="000000" w:themeColor="text1"/>
          </w:rPr>
          <w:t>https://remplanner.ru</w:t>
        </w:r>
      </w:hyperlink>
    </w:p>
    <w:p w:rsidR="00D54F68" w:rsidRPr="00AE03B2" w:rsidRDefault="00D54F68" w:rsidP="00D54F68">
      <w:pPr>
        <w:rPr>
          <w:rFonts w:ascii="Times New Roman" w:hAnsi="Times New Roman" w:cs="Times New Roman"/>
          <w:color w:val="000000" w:themeColor="text1"/>
        </w:rPr>
      </w:pPr>
      <w:r w:rsidRPr="00AE03B2">
        <w:rPr>
          <w:rFonts w:ascii="Times New Roman" w:hAnsi="Times New Roman" w:cs="Times New Roman"/>
          <w:color w:val="000000" w:themeColor="text1"/>
        </w:rPr>
        <w:t>Распечатайте полученный вариант комнаты и вклейте в рабочую тетрадь.</w:t>
      </w:r>
    </w:p>
    <w:p w:rsidR="00D54F68" w:rsidRDefault="00D54F68" w:rsidP="00D54F68">
      <w:pPr>
        <w:widowControl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D54F68" w:rsidRPr="00097DBD" w:rsidRDefault="00D54F68" w:rsidP="00D54F68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 w:bidi="ar-SA"/>
        </w:rPr>
        <w:drawing>
          <wp:inline distT="0" distB="0" distL="0" distR="0">
            <wp:extent cx="3962400" cy="1962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F68" w:rsidRDefault="0090035C" w:rsidP="00D54F68">
      <w:pPr>
        <w:widowControl/>
        <w:suppressAutoHyphens w:val="0"/>
        <w:autoSpaceDE/>
        <w:jc w:val="both"/>
        <w:rPr>
          <w:rFonts w:ascii="Times New Roman" w:eastAsia="Times New Roman" w:hAnsi="Times New Roman" w:cs="Times New Roman"/>
          <w:bCs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Задание</w:t>
      </w:r>
      <w:r w:rsidR="00D54F68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 xml:space="preserve"> 1. </w:t>
      </w:r>
      <w:r w:rsidR="00D54F68">
        <w:rPr>
          <w:rFonts w:ascii="Times New Roman" w:eastAsia="Times New Roman" w:hAnsi="Times New Roman" w:cs="Times New Roman"/>
          <w:bCs/>
          <w:color w:val="000000"/>
          <w:lang w:eastAsia="ru-RU" w:bidi="ar-SA"/>
        </w:rPr>
        <w:t xml:space="preserve">Создайте проект размещения мебели и техники (если таковая необходима) в гостиной площадью 18 </w:t>
      </w:r>
      <w:proofErr w:type="spellStart"/>
      <w:r w:rsidR="00D54F68">
        <w:rPr>
          <w:rFonts w:ascii="Times New Roman" w:eastAsia="Times New Roman" w:hAnsi="Times New Roman" w:cs="Times New Roman"/>
          <w:bCs/>
          <w:color w:val="000000"/>
          <w:lang w:eastAsia="ru-RU" w:bidi="ar-SA"/>
        </w:rPr>
        <w:t>кв.м</w:t>
      </w:r>
      <w:proofErr w:type="spellEnd"/>
      <w:r w:rsidR="00D54F68">
        <w:rPr>
          <w:rFonts w:ascii="Times New Roman" w:eastAsia="Times New Roman" w:hAnsi="Times New Roman" w:cs="Times New Roman"/>
          <w:bCs/>
          <w:color w:val="000000"/>
          <w:lang w:eastAsia="ru-RU" w:bidi="ar-SA"/>
        </w:rPr>
        <w:t xml:space="preserve">. </w:t>
      </w:r>
    </w:p>
    <w:p w:rsidR="00D54F68" w:rsidRDefault="0090035C" w:rsidP="00D54F68">
      <w:pPr>
        <w:widowControl/>
        <w:suppressAutoHyphens w:val="0"/>
        <w:autoSpaceDE/>
        <w:jc w:val="both"/>
        <w:rPr>
          <w:rFonts w:ascii="Times New Roman" w:eastAsia="Times New Roman" w:hAnsi="Times New Roman" w:cs="Times New Roman"/>
          <w:bCs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Задание</w:t>
      </w:r>
      <w:r w:rsidR="00D54F68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 xml:space="preserve"> 2. </w:t>
      </w:r>
      <w:r w:rsidR="00D54F68">
        <w:rPr>
          <w:rFonts w:ascii="Times New Roman" w:eastAsia="Times New Roman" w:hAnsi="Times New Roman" w:cs="Times New Roman"/>
          <w:bCs/>
          <w:color w:val="000000"/>
          <w:lang w:eastAsia="ru-RU" w:bidi="ar-SA"/>
        </w:rPr>
        <w:t xml:space="preserve">Создайте проект размещения мебели и техники (если таковая необходима) в детской комнате площадью 16,8 </w:t>
      </w:r>
      <w:proofErr w:type="spellStart"/>
      <w:r w:rsidR="00D54F68">
        <w:rPr>
          <w:rFonts w:ascii="Times New Roman" w:eastAsia="Times New Roman" w:hAnsi="Times New Roman" w:cs="Times New Roman"/>
          <w:bCs/>
          <w:color w:val="000000"/>
          <w:lang w:eastAsia="ru-RU" w:bidi="ar-SA"/>
        </w:rPr>
        <w:t>кв.м</w:t>
      </w:r>
      <w:proofErr w:type="spellEnd"/>
      <w:r w:rsidR="00D54F68">
        <w:rPr>
          <w:rFonts w:ascii="Times New Roman" w:eastAsia="Times New Roman" w:hAnsi="Times New Roman" w:cs="Times New Roman"/>
          <w:bCs/>
          <w:color w:val="000000"/>
          <w:lang w:eastAsia="ru-RU" w:bidi="ar-SA"/>
        </w:rPr>
        <w:t>. (для 2 детей с рабочими местами для каждого)</w:t>
      </w:r>
    </w:p>
    <w:p w:rsidR="00D54F68" w:rsidRDefault="0090035C" w:rsidP="00D54F68">
      <w:pPr>
        <w:widowControl/>
        <w:suppressAutoHyphens w:val="0"/>
        <w:autoSpaceDE/>
        <w:jc w:val="both"/>
        <w:rPr>
          <w:rFonts w:ascii="Times New Roman" w:eastAsia="Times New Roman" w:hAnsi="Times New Roman" w:cs="Times New Roman"/>
          <w:bCs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Задание</w:t>
      </w:r>
      <w:r w:rsidR="00D54F68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 xml:space="preserve"> 3. </w:t>
      </w:r>
      <w:r w:rsidR="00D54F68">
        <w:rPr>
          <w:rFonts w:ascii="Times New Roman" w:eastAsia="Times New Roman" w:hAnsi="Times New Roman" w:cs="Times New Roman"/>
          <w:bCs/>
          <w:color w:val="000000"/>
          <w:lang w:eastAsia="ru-RU" w:bidi="ar-SA"/>
        </w:rPr>
        <w:t xml:space="preserve">Создайте проект размещения мебели и техники (если таковая необходима) в спальне площадью 16,4 </w:t>
      </w:r>
      <w:proofErr w:type="spellStart"/>
      <w:r w:rsidR="00D54F68">
        <w:rPr>
          <w:rFonts w:ascii="Times New Roman" w:eastAsia="Times New Roman" w:hAnsi="Times New Roman" w:cs="Times New Roman"/>
          <w:bCs/>
          <w:color w:val="000000"/>
          <w:lang w:eastAsia="ru-RU" w:bidi="ar-SA"/>
        </w:rPr>
        <w:t>кв.м</w:t>
      </w:r>
      <w:proofErr w:type="spellEnd"/>
      <w:r w:rsidR="00D54F68">
        <w:rPr>
          <w:rFonts w:ascii="Times New Roman" w:eastAsia="Times New Roman" w:hAnsi="Times New Roman" w:cs="Times New Roman"/>
          <w:bCs/>
          <w:color w:val="000000"/>
          <w:lang w:eastAsia="ru-RU" w:bidi="ar-SA"/>
        </w:rPr>
        <w:t>.</w:t>
      </w:r>
      <w:bookmarkStart w:id="0" w:name="_GoBack"/>
      <w:bookmarkEnd w:id="0"/>
    </w:p>
    <w:p w:rsidR="00D54F68" w:rsidRDefault="0090035C" w:rsidP="00D54F68">
      <w:pPr>
        <w:widowControl/>
        <w:suppressAutoHyphens w:val="0"/>
        <w:autoSpaceDE/>
        <w:jc w:val="both"/>
        <w:rPr>
          <w:rFonts w:ascii="Times New Roman" w:eastAsia="Times New Roman" w:hAnsi="Times New Roman" w:cs="Times New Roman"/>
          <w:bCs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Задание</w:t>
      </w:r>
      <w:r w:rsidR="00D54F68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 xml:space="preserve"> 4. </w:t>
      </w:r>
      <w:r w:rsidR="00D54F68">
        <w:rPr>
          <w:rFonts w:ascii="Times New Roman" w:eastAsia="Times New Roman" w:hAnsi="Times New Roman" w:cs="Times New Roman"/>
          <w:bCs/>
          <w:color w:val="000000"/>
          <w:lang w:eastAsia="ru-RU" w:bidi="ar-SA"/>
        </w:rPr>
        <w:t xml:space="preserve">Создайте проект размещения мебели и техники (если таковая необходима) на кухне площадью 13,4 </w:t>
      </w:r>
      <w:proofErr w:type="spellStart"/>
      <w:r w:rsidR="00D54F68">
        <w:rPr>
          <w:rFonts w:ascii="Times New Roman" w:eastAsia="Times New Roman" w:hAnsi="Times New Roman" w:cs="Times New Roman"/>
          <w:bCs/>
          <w:color w:val="000000"/>
          <w:lang w:eastAsia="ru-RU" w:bidi="ar-SA"/>
        </w:rPr>
        <w:t>кв.м</w:t>
      </w:r>
      <w:proofErr w:type="spellEnd"/>
      <w:r w:rsidR="00D54F68">
        <w:rPr>
          <w:rFonts w:ascii="Times New Roman" w:eastAsia="Times New Roman" w:hAnsi="Times New Roman" w:cs="Times New Roman"/>
          <w:bCs/>
          <w:color w:val="000000"/>
          <w:lang w:eastAsia="ru-RU" w:bidi="ar-SA"/>
        </w:rPr>
        <w:t>.</w:t>
      </w:r>
    </w:p>
    <w:p w:rsidR="00D54F68" w:rsidRPr="00637D16" w:rsidRDefault="00D54F68" w:rsidP="00D54F68">
      <w:pPr>
        <w:widowControl/>
        <w:suppressAutoHyphens w:val="0"/>
        <w:autoSpaceDE/>
        <w:spacing w:before="2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  <w:r w:rsidRPr="00637D16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Контрольные вопросы:</w:t>
      </w:r>
    </w:p>
    <w:p w:rsidR="00D54F68" w:rsidRDefault="00D54F68" w:rsidP="00D54F68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Times New Roman" w:eastAsia="Times New Roman" w:hAnsi="Times New Roman" w:cs="Times New Roman"/>
          <w:bCs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ar-SA"/>
        </w:rPr>
        <w:t>Дайте определение понятию «моделирование».</w:t>
      </w:r>
    </w:p>
    <w:p w:rsidR="00D54F68" w:rsidRDefault="00D54F68" w:rsidP="00D54F68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Times New Roman" w:eastAsia="Times New Roman" w:hAnsi="Times New Roman" w:cs="Times New Roman"/>
          <w:bCs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ar-SA"/>
        </w:rPr>
        <w:t>Назовите характерные черты модели.</w:t>
      </w:r>
    </w:p>
    <w:p w:rsidR="00D54F68" w:rsidRDefault="00D54F68" w:rsidP="00D54F68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Times New Roman" w:eastAsia="Times New Roman" w:hAnsi="Times New Roman" w:cs="Times New Roman"/>
          <w:bCs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ar-SA"/>
        </w:rPr>
        <w:t>Назовите этапы моделирования.</w:t>
      </w:r>
    </w:p>
    <w:p w:rsidR="0090035C" w:rsidRDefault="0090035C" w:rsidP="0090035C">
      <w:pPr>
        <w:widowControl/>
        <w:suppressAutoHyphens w:val="0"/>
        <w:autoSpaceDE/>
        <w:jc w:val="both"/>
        <w:rPr>
          <w:rFonts w:ascii="Times New Roman" w:eastAsia="Times New Roman" w:hAnsi="Times New Roman" w:cs="Times New Roman"/>
          <w:bCs/>
          <w:color w:val="000000"/>
          <w:lang w:eastAsia="ru-RU" w:bidi="ar-SA"/>
        </w:rPr>
      </w:pPr>
    </w:p>
    <w:p w:rsidR="0090035C" w:rsidRPr="0090035C" w:rsidRDefault="0090035C" w:rsidP="0090035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90035C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Фото с результатом работы отправить на почту </w:t>
      </w:r>
      <w:hyperlink r:id="rId8" w:history="1">
        <w:r w:rsidRPr="0090035C">
          <w:rPr>
            <w:rStyle w:val="a3"/>
            <w:rFonts w:ascii="Times New Roman" w:eastAsia="Times New Roman" w:hAnsi="Times New Roman" w:cs="Times New Roman"/>
            <w:b/>
            <w:color w:val="FF0000"/>
            <w:lang w:val="en-US" w:eastAsia="ru-RU"/>
          </w:rPr>
          <w:t>Evgeniya</w:t>
        </w:r>
        <w:r w:rsidRPr="0090035C">
          <w:rPr>
            <w:rStyle w:val="a3"/>
            <w:rFonts w:ascii="Times New Roman" w:eastAsia="Times New Roman" w:hAnsi="Times New Roman" w:cs="Times New Roman"/>
            <w:b/>
            <w:color w:val="FF0000"/>
            <w:lang w:eastAsia="ru-RU"/>
          </w:rPr>
          <w:t>-</w:t>
        </w:r>
        <w:r w:rsidRPr="0090035C">
          <w:rPr>
            <w:rStyle w:val="a3"/>
            <w:rFonts w:ascii="Times New Roman" w:eastAsia="Times New Roman" w:hAnsi="Times New Roman" w:cs="Times New Roman"/>
            <w:b/>
            <w:color w:val="FF0000"/>
            <w:lang w:val="en-US" w:eastAsia="ru-RU"/>
          </w:rPr>
          <w:t>chudina</w:t>
        </w:r>
        <w:r w:rsidRPr="0090035C">
          <w:rPr>
            <w:rStyle w:val="a3"/>
            <w:rFonts w:ascii="Times New Roman" w:eastAsia="Times New Roman" w:hAnsi="Times New Roman" w:cs="Times New Roman"/>
            <w:b/>
            <w:color w:val="FF0000"/>
            <w:lang w:eastAsia="ru-RU"/>
          </w:rPr>
          <w:t>@</w:t>
        </w:r>
        <w:r w:rsidRPr="0090035C">
          <w:rPr>
            <w:rStyle w:val="a3"/>
            <w:rFonts w:ascii="Times New Roman" w:eastAsia="Times New Roman" w:hAnsi="Times New Roman" w:cs="Times New Roman"/>
            <w:b/>
            <w:color w:val="FF0000"/>
            <w:lang w:val="en-US" w:eastAsia="ru-RU"/>
          </w:rPr>
          <w:t>yandex</w:t>
        </w:r>
        <w:r w:rsidRPr="0090035C">
          <w:rPr>
            <w:rStyle w:val="a3"/>
            <w:rFonts w:ascii="Times New Roman" w:eastAsia="Times New Roman" w:hAnsi="Times New Roman" w:cs="Times New Roman"/>
            <w:b/>
            <w:color w:val="FF0000"/>
            <w:lang w:eastAsia="ru-RU"/>
          </w:rPr>
          <w:t>.</w:t>
        </w:r>
        <w:r w:rsidRPr="0090035C">
          <w:rPr>
            <w:rStyle w:val="a3"/>
            <w:rFonts w:ascii="Times New Roman" w:eastAsia="Times New Roman" w:hAnsi="Times New Roman" w:cs="Times New Roman"/>
            <w:b/>
            <w:color w:val="FF0000"/>
            <w:lang w:val="en-US" w:eastAsia="ru-RU"/>
          </w:rPr>
          <w:t>ru</w:t>
        </w:r>
      </w:hyperlink>
      <w:r w:rsidRPr="0090035C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с указанием в теме письма свою фамилию и номер группы.</w:t>
      </w:r>
    </w:p>
    <w:p w:rsidR="00D54F68" w:rsidRDefault="00D54F68" w:rsidP="00D54F68">
      <w:pPr>
        <w:widowControl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D54F68" w:rsidRPr="004A6538" w:rsidRDefault="00D54F68" w:rsidP="00D54F68">
      <w:pPr>
        <w:widowControl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D54F68" w:rsidRPr="00754105" w:rsidRDefault="00D54F68" w:rsidP="00D54F68">
      <w:pPr>
        <w:widowControl/>
        <w:suppressAutoHyphens w:val="0"/>
        <w:autoSpaceDE/>
        <w:ind w:left="851"/>
        <w:jc w:val="center"/>
        <w:rPr>
          <w:rFonts w:ascii="Times New Roman" w:hAnsi="Times New Roman" w:cs="Times New Roman"/>
          <w:b/>
        </w:rPr>
      </w:pPr>
    </w:p>
    <w:p w:rsidR="00C81E09" w:rsidRDefault="00C81E09"/>
    <w:sectPr w:rsidR="00C81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581C"/>
    <w:multiLevelType w:val="hybridMultilevel"/>
    <w:tmpl w:val="E3CA3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B698C"/>
    <w:multiLevelType w:val="multilevel"/>
    <w:tmpl w:val="07E8C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C2946"/>
    <w:multiLevelType w:val="hybridMultilevel"/>
    <w:tmpl w:val="54FA6D94"/>
    <w:lvl w:ilvl="0" w:tplc="A7AE2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70D15"/>
    <w:multiLevelType w:val="multilevel"/>
    <w:tmpl w:val="07E8C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976F8C"/>
    <w:multiLevelType w:val="multilevel"/>
    <w:tmpl w:val="07E8C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68"/>
    <w:rsid w:val="0090035C"/>
    <w:rsid w:val="00C81E09"/>
    <w:rsid w:val="00D5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68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4F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4F6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D54F68"/>
    <w:rPr>
      <w:rFonts w:ascii="Tahoma" w:eastAsia="Times New Roman CYR" w:hAnsi="Tahoma" w:cs="Mangal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90035C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68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4F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4F6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D54F68"/>
    <w:rPr>
      <w:rFonts w:ascii="Tahoma" w:eastAsia="Times New Roman CYR" w:hAnsi="Tahoma" w:cs="Mangal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90035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geniya-chudina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mplann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2020-03-17T07:33:00Z</dcterms:created>
  <dcterms:modified xsi:type="dcterms:W3CDTF">2020-03-20T18:37:00Z</dcterms:modified>
</cp:coreProperties>
</file>