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4A38" w:rsidRDefault="00204A38" w:rsidP="00204A3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961112">
        <w:rPr>
          <w:rFonts w:ascii="Times New Roman" w:eastAsia="Calibri" w:hAnsi="Times New Roman" w:cs="Times New Roman"/>
          <w:b/>
          <w:sz w:val="28"/>
          <w:szCs w:val="28"/>
        </w:rPr>
        <w:t>МДК.03.01 Организация приготовления, подготовки к реализации и презентации холодных блюд, кулинарных изделий, закусок</w:t>
      </w:r>
    </w:p>
    <w:p w:rsidR="00204A38" w:rsidRDefault="00204A38" w:rsidP="00204A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04A38" w:rsidRPr="00204A38" w:rsidRDefault="00204A38" w:rsidP="00204A3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04A38">
        <w:rPr>
          <w:rFonts w:ascii="Times New Roman" w:hAnsi="Times New Roman" w:cs="Times New Roman"/>
          <w:b/>
          <w:sz w:val="28"/>
          <w:szCs w:val="28"/>
        </w:rPr>
        <w:t xml:space="preserve">Занятие </w:t>
      </w:r>
      <w:r>
        <w:rPr>
          <w:rFonts w:ascii="Times New Roman" w:hAnsi="Times New Roman" w:cs="Times New Roman"/>
          <w:b/>
          <w:sz w:val="28"/>
          <w:szCs w:val="28"/>
        </w:rPr>
        <w:t>№ 6</w:t>
      </w:r>
    </w:p>
    <w:p w:rsidR="00204A38" w:rsidRPr="00204A38" w:rsidRDefault="00204A38" w:rsidP="00204A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04A38"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 w:rsidRPr="00204A3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Санитарно-гигиенические требования к организации работы повара при  приготовлении холодных блюд и закусок.</w:t>
      </w:r>
    </w:p>
    <w:p w:rsidR="00204A38" w:rsidRDefault="00204A38" w:rsidP="00204A3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04A38" w:rsidRDefault="00204A38" w:rsidP="00204A38">
      <w:pPr>
        <w:spacing w:after="0" w:line="240" w:lineRule="auto"/>
        <w:ind w:firstLine="22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Задание: п</w:t>
      </w:r>
      <w:r w:rsidRPr="00204A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роработать конспект, записать в рабочую тетрадь.</w:t>
      </w:r>
    </w:p>
    <w:p w:rsidR="00204A38" w:rsidRDefault="00204A38" w:rsidP="00204A38">
      <w:pPr>
        <w:tabs>
          <w:tab w:val="left" w:pos="5103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</w:p>
    <w:p w:rsidR="00204A38" w:rsidRPr="00C91D78" w:rsidRDefault="00204A38" w:rsidP="00204A38">
      <w:pPr>
        <w:pStyle w:val="a3"/>
        <w:spacing w:before="0" w:beforeAutospacing="0" w:after="0" w:afterAutospacing="0"/>
        <w:ind w:left="227" w:right="374" w:firstLine="481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Холодные блюда и закуски приготавливают из различных сырых и прошедших тепловую обработку продуктов с использо</w:t>
      </w: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softHyphen/>
        <w:t>ванием свежей зелени петрушки, укропа, салата. Процесс приго</w:t>
      </w: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softHyphen/>
        <w:t>товления блюд довольно длительный (включает нарезку, переме</w:t>
      </w: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softHyphen/>
        <w:t>шивание, заправку, оформление) и проходит без последующей тепловой обработки продуктов.</w:t>
      </w:r>
    </w:p>
    <w:p w:rsidR="00204A38" w:rsidRPr="00C91D78" w:rsidRDefault="00204A38" w:rsidP="00204A38">
      <w:pPr>
        <w:pStyle w:val="a3"/>
        <w:spacing w:before="0" w:beforeAutospacing="0" w:after="0" w:afterAutospacing="0"/>
        <w:ind w:left="227" w:right="374" w:firstLine="481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Все эти факторы создают благоприятные условия для вторич</w:t>
      </w: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softHyphen/>
        <w:t>ного обсеменения холодных блюд патогенными микроорганиз</w:t>
      </w: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softHyphen/>
        <w:t>мами, что может вызвать пищевые отравления и острые кишеч</w:t>
      </w: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softHyphen/>
        <w:t>ные инфекции у потребителей.</w:t>
      </w:r>
    </w:p>
    <w:p w:rsidR="00204A38" w:rsidRPr="00C91D78" w:rsidRDefault="00204A38" w:rsidP="00204A38">
      <w:pPr>
        <w:pStyle w:val="a3"/>
        <w:spacing w:before="0" w:beforeAutospacing="0" w:after="0" w:afterAutospacing="0"/>
        <w:ind w:left="227" w:right="374" w:firstLine="481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Для предупреждения инфицирования холодных блюд и заку</w:t>
      </w: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softHyphen/>
        <w:t>сок в процессе приготовления необходимо строго соблюдать са</w:t>
      </w: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softHyphen/>
        <w:t>нитарные правила:</w:t>
      </w:r>
    </w:p>
    <w:p w:rsidR="00204A38" w:rsidRPr="00C91D78" w:rsidRDefault="00204A38" w:rsidP="00204A38">
      <w:pPr>
        <w:pStyle w:val="a3"/>
        <w:spacing w:before="0" w:beforeAutospacing="0" w:after="0" w:afterAutospacing="0"/>
        <w:ind w:left="227" w:right="374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1. Приготавливать холодные овощные, мясные, рыбные блюда и закуски, бутерброды и сладкие блюда на разных рабочих местах.</w:t>
      </w:r>
    </w:p>
    <w:p w:rsidR="00204A38" w:rsidRPr="00C91D78" w:rsidRDefault="00204A38" w:rsidP="00204A38">
      <w:pPr>
        <w:pStyle w:val="a3"/>
        <w:spacing w:before="0" w:beforeAutospacing="0" w:after="0" w:afterAutospacing="0"/>
        <w:ind w:left="227" w:right="374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2. Строго соблюдать маркировку разделочных досок, ножей и инструментов, организуя их мытье и хранение в этом же цехе.</w:t>
      </w:r>
    </w:p>
    <w:p w:rsidR="00204A38" w:rsidRPr="00C91D78" w:rsidRDefault="00204A38" w:rsidP="00204A38">
      <w:pPr>
        <w:pStyle w:val="a3"/>
        <w:spacing w:before="0" w:beforeAutospacing="0" w:after="0" w:afterAutospacing="0"/>
        <w:ind w:left="227" w:right="374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3. Отварные овощи, нарезанные для салатов, винегретов, гарниров к холодным мясным и рыбным блюдам, хранить по</w:t>
      </w: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softHyphen/>
        <w:t>рознь при температуре от 2 до 6 "С, картофель —12 ч, морковь, свеклу —18 ч.</w:t>
      </w:r>
    </w:p>
    <w:p w:rsidR="00204A38" w:rsidRPr="00C91D78" w:rsidRDefault="00204A38" w:rsidP="00204A38">
      <w:pPr>
        <w:pStyle w:val="a3"/>
        <w:spacing w:before="0" w:beforeAutospacing="0" w:after="0" w:afterAutospacing="0"/>
        <w:ind w:left="227" w:right="374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4. Салаты, винегреты в заправленном виде хранить не более 1 ч при температуре 2 ... 6</w:t>
      </w:r>
      <w:proofErr w:type="gramStart"/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 °С</w:t>
      </w:r>
      <w:proofErr w:type="gramEnd"/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, в </w:t>
      </w:r>
      <w:proofErr w:type="spellStart"/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незаправленном</w:t>
      </w:r>
      <w:proofErr w:type="spellEnd"/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 виде — 6 ч.</w:t>
      </w:r>
    </w:p>
    <w:p w:rsidR="00204A38" w:rsidRPr="00C91D78" w:rsidRDefault="00204A38" w:rsidP="00204A38">
      <w:pPr>
        <w:pStyle w:val="a3"/>
        <w:spacing w:before="0" w:beforeAutospacing="0" w:after="0" w:afterAutospacing="0"/>
        <w:ind w:left="227" w:right="374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5. Мясные, рыбные гастрономические изделия зачищать за</w:t>
      </w: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softHyphen/>
        <w:t>ранее, хранить при температуре от 2 до 6 °С. Нарезают их на чис</w:t>
      </w: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softHyphen/>
        <w:t>том рабочем месте только по мере необходимости перед отпус</w:t>
      </w: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softHyphen/>
        <w:t>ком блюд и бутербродов.</w:t>
      </w:r>
    </w:p>
    <w:p w:rsidR="00204A38" w:rsidRPr="00C91D78" w:rsidRDefault="00204A38" w:rsidP="00204A38">
      <w:pPr>
        <w:pStyle w:val="a3"/>
        <w:spacing w:before="0" w:beforeAutospacing="0" w:after="0" w:afterAutospacing="0"/>
        <w:ind w:left="227" w:right="374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6. Заливные мясные, рыбные блюда, студни, паштеты гото</w:t>
      </w: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softHyphen/>
        <w:t>вить с соблюдением санитарных правил, хранить при температу</w:t>
      </w: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softHyphen/>
        <w:t>ре от 2 до 6 "С 12 ч.</w:t>
      </w:r>
    </w:p>
    <w:p w:rsidR="00204A38" w:rsidRPr="00C91D78" w:rsidRDefault="00204A38" w:rsidP="00204A38">
      <w:pPr>
        <w:pStyle w:val="a3"/>
        <w:spacing w:before="0" w:beforeAutospacing="0" w:after="0" w:afterAutospacing="0"/>
        <w:ind w:left="227" w:right="374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7. В процессе приготовления, оформления холодных блюд и за</w:t>
      </w:r>
      <w:r w:rsidRPr="00C91D7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softHyphen/>
        <w:t>кусок следует меньше касаться продуктов руками, используя для нарезки различные машины, а для перемешивания и оформления инвентарь, инструменты, специальные резиновые перчатки.</w:t>
      </w:r>
    </w:p>
    <w:p w:rsidR="00204A38" w:rsidRDefault="00204A38" w:rsidP="00204A3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204A38" w:rsidSect="00B6252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04A38" w:rsidRPr="00204A38" w:rsidRDefault="00204A38" w:rsidP="00204A3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04A3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Занятие </w:t>
      </w:r>
      <w:r>
        <w:rPr>
          <w:rFonts w:ascii="Times New Roman" w:hAnsi="Times New Roman" w:cs="Times New Roman"/>
          <w:b/>
          <w:sz w:val="28"/>
          <w:szCs w:val="28"/>
        </w:rPr>
        <w:t>№ 7</w:t>
      </w:r>
    </w:p>
    <w:p w:rsidR="00204A38" w:rsidRDefault="00204A38" w:rsidP="00204A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04A38"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 w:rsidRPr="00204A3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Техническое оснащение работ. Виды современного технологического оборудования холодного цеха</w:t>
      </w:r>
    </w:p>
    <w:p w:rsidR="00204A38" w:rsidRDefault="00204A38" w:rsidP="00204A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04A38" w:rsidRDefault="00204A38" w:rsidP="00204A38">
      <w:pPr>
        <w:spacing w:after="0" w:line="240" w:lineRule="auto"/>
        <w:ind w:firstLine="22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Задание: п</w:t>
      </w:r>
      <w:r w:rsidRPr="00204A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роработать конспект, записать в рабочую тетрадь.</w:t>
      </w:r>
      <w:r w:rsidR="00CD7B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Учебник стр.26-31. Проработать учебный материал.</w:t>
      </w:r>
    </w:p>
    <w:p w:rsidR="00204A38" w:rsidRPr="00204A38" w:rsidRDefault="00204A38" w:rsidP="00204A3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04A38" w:rsidRPr="001D4D89" w:rsidRDefault="00204A38" w:rsidP="00204A38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1D4D89">
        <w:rPr>
          <w:sz w:val="28"/>
          <w:szCs w:val="28"/>
        </w:rPr>
        <w:t xml:space="preserve">В </w:t>
      </w:r>
      <w:r w:rsidRPr="001D4D89">
        <w:rPr>
          <w:color w:val="000000"/>
          <w:sz w:val="28"/>
          <w:szCs w:val="28"/>
        </w:rPr>
        <w:t xml:space="preserve">холодном цехе организуют участки приготовления холодных и сладких блюд и оборудуют их холодильными шкафами, </w:t>
      </w:r>
      <w:proofErr w:type="spellStart"/>
      <w:r w:rsidRPr="001D4D89">
        <w:rPr>
          <w:color w:val="000000"/>
          <w:sz w:val="28"/>
          <w:szCs w:val="28"/>
        </w:rPr>
        <w:t>льдогенераторами</w:t>
      </w:r>
      <w:proofErr w:type="spellEnd"/>
      <w:r w:rsidRPr="001D4D89">
        <w:rPr>
          <w:color w:val="000000"/>
          <w:sz w:val="28"/>
          <w:szCs w:val="28"/>
        </w:rPr>
        <w:t xml:space="preserve">, секциями-столами с охлаждаемым шкафом, секциями-столами с охлаждаемым шкафом и горкой, производственными столами со встроенной ванной, моечными ваннами, стеллажами, раздаточными стойками и приводами для холодных цехов. Для облегчения труда работников рабочие места оснащают </w:t>
      </w:r>
      <w:proofErr w:type="spellStart"/>
      <w:r w:rsidRPr="001D4D89">
        <w:rPr>
          <w:color w:val="000000"/>
          <w:sz w:val="28"/>
          <w:szCs w:val="28"/>
        </w:rPr>
        <w:t>маслоделителями</w:t>
      </w:r>
      <w:proofErr w:type="spellEnd"/>
      <w:r w:rsidRPr="001D4D89">
        <w:rPr>
          <w:color w:val="000000"/>
          <w:sz w:val="28"/>
          <w:szCs w:val="28"/>
        </w:rPr>
        <w:t xml:space="preserve">, </w:t>
      </w:r>
      <w:proofErr w:type="spellStart"/>
      <w:r w:rsidRPr="001D4D89">
        <w:rPr>
          <w:color w:val="000000"/>
          <w:sz w:val="28"/>
          <w:szCs w:val="28"/>
        </w:rPr>
        <w:t>яйцерезками</w:t>
      </w:r>
      <w:proofErr w:type="spellEnd"/>
      <w:r w:rsidRPr="001D4D89">
        <w:rPr>
          <w:color w:val="000000"/>
          <w:sz w:val="28"/>
          <w:szCs w:val="28"/>
        </w:rPr>
        <w:t>, миксерами, овощерезками и др.</w:t>
      </w:r>
    </w:p>
    <w:p w:rsidR="00204A38" w:rsidRPr="001D4D89" w:rsidRDefault="00204A38" w:rsidP="00204A3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1D4D8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Применение секционного модульного оборудования в холодном цехе предъявляет повышенные требования к организации рабочих мест, поскольку появляется возможность выполнять на рабочих местах последовательно несколько технологических операций, таких, как шинковка и промывка зелени, хранение продуктов на холоде. Эти требования заключаются в правильном размещении на рабочих местах оборудования, взаимосвязанного ходом технологического процесса: тепловых аппаратов, холодильных шкафов, моечных ванн, производственных столов, механического оборудования и т. п.</w:t>
      </w:r>
    </w:p>
    <w:p w:rsidR="00204A38" w:rsidRPr="001D4D89" w:rsidRDefault="00204A38" w:rsidP="00204A3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1D4D8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При размещении оборудования необходимо соблюдать, прежде всего, принцип </w:t>
      </w:r>
      <w:proofErr w:type="spellStart"/>
      <w:r w:rsidRPr="001D4D8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прямоточности</w:t>
      </w:r>
      <w:proofErr w:type="spellEnd"/>
      <w:r w:rsidRPr="001D4D8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с тем, чтобы при выполнении работ повара не совершали непроизводительные перемещения в направлении, </w:t>
      </w:r>
      <w:proofErr w:type="spellStart"/>
      <w:proofErr w:type="gramStart"/>
      <w:r w:rsidRPr="001D4D8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противо-положном</w:t>
      </w:r>
      <w:proofErr w:type="spellEnd"/>
      <w:proofErr w:type="gramEnd"/>
      <w:r w:rsidRPr="001D4D8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направлению технологического процесса.</w:t>
      </w:r>
    </w:p>
    <w:p w:rsidR="00204A38" w:rsidRPr="001D4D89" w:rsidRDefault="00204A38" w:rsidP="00204A3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1D4D8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Наиболее рационально линейное размещение оборудования. Повара в процессе работы передвигаются только вдоль линии оборудования и поворачиваются не более чем на 90°.</w:t>
      </w:r>
    </w:p>
    <w:p w:rsidR="00204A38" w:rsidRPr="001D4D89" w:rsidRDefault="00204A38" w:rsidP="00204A3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1D4D8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Для рациональной организации труда на рабочих местах надо, комплектуя технологические линии, учитывать не только последовательность выполнения операций, но и направление, в котором ведут процесс. Производительность труда поваров на 5--8 % выше, если технологические процессы направлены справа налево.</w:t>
      </w:r>
    </w:p>
    <w:p w:rsidR="00204A38" w:rsidRPr="001D4D89" w:rsidRDefault="00204A38" w:rsidP="00204A3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1D4D8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Оборудование механическое и немеханическое, инвентарь холодного цеха подбирается по нормам оснащения предприятий ресторанного хозяйства оборудованием и инвентарем.</w:t>
      </w:r>
    </w:p>
    <w:p w:rsidR="001B6320" w:rsidRDefault="001B6320" w:rsidP="00204A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E034E" w:rsidRDefault="009E034E" w:rsidP="00204A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E034E" w:rsidRDefault="009E034E" w:rsidP="00204A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E034E" w:rsidRPr="00C87AD6" w:rsidRDefault="009E034E" w:rsidP="009E034E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По всем вопросам обращаться по адресу электронной почты:</w:t>
      </w:r>
    </w:p>
    <w:p w:rsidR="009E034E" w:rsidRPr="009972BF" w:rsidRDefault="009E034E" w:rsidP="009E034E">
      <w:pPr>
        <w:spacing w:after="0" w:line="240" w:lineRule="auto"/>
        <w:rPr>
          <w:rFonts w:ascii="Times New Roman" w:hAnsi="Times New Roman" w:cs="Times New Roman"/>
          <w:b/>
          <w:bCs/>
          <w:i/>
          <w:sz w:val="28"/>
          <w:szCs w:val="28"/>
          <w:shd w:val="clear" w:color="auto" w:fill="FFFFFF"/>
        </w:rPr>
      </w:pPr>
      <w:proofErr w:type="spellStart"/>
      <w:r w:rsidRPr="00C87AD6">
        <w:rPr>
          <w:rFonts w:ascii="Times New Roman" w:hAnsi="Times New Roman" w:cs="Times New Roman"/>
          <w:b/>
          <w:bCs/>
          <w:i/>
          <w:sz w:val="28"/>
          <w:szCs w:val="28"/>
          <w:shd w:val="clear" w:color="auto" w:fill="FFFFFF"/>
          <w:lang w:val="en-US"/>
        </w:rPr>
        <w:t>annaburkova</w:t>
      </w:r>
      <w:proofErr w:type="spellEnd"/>
      <w:r w:rsidRPr="009972BF">
        <w:rPr>
          <w:rFonts w:ascii="Times New Roman" w:hAnsi="Times New Roman" w:cs="Times New Roman"/>
          <w:b/>
          <w:bCs/>
          <w:i/>
          <w:sz w:val="28"/>
          <w:szCs w:val="28"/>
          <w:shd w:val="clear" w:color="auto" w:fill="FFFFFF"/>
        </w:rPr>
        <w:t>90@</w:t>
      </w:r>
      <w:proofErr w:type="spellStart"/>
      <w:r w:rsidRPr="00C87AD6">
        <w:rPr>
          <w:rFonts w:ascii="Times New Roman" w:hAnsi="Times New Roman" w:cs="Times New Roman"/>
          <w:b/>
          <w:bCs/>
          <w:i/>
          <w:sz w:val="28"/>
          <w:szCs w:val="28"/>
          <w:shd w:val="clear" w:color="auto" w:fill="FFFFFF"/>
          <w:lang w:val="en-US"/>
        </w:rPr>
        <w:t>yandex</w:t>
      </w:r>
      <w:proofErr w:type="spellEnd"/>
      <w:r w:rsidRPr="009972BF">
        <w:rPr>
          <w:rFonts w:ascii="Times New Roman" w:hAnsi="Times New Roman" w:cs="Times New Roman"/>
          <w:b/>
          <w:bCs/>
          <w:i/>
          <w:sz w:val="28"/>
          <w:szCs w:val="28"/>
          <w:shd w:val="clear" w:color="auto" w:fill="FFFFFF"/>
        </w:rPr>
        <w:t>.</w:t>
      </w:r>
      <w:proofErr w:type="spellStart"/>
      <w:r w:rsidRPr="00C87AD6">
        <w:rPr>
          <w:rFonts w:ascii="Times New Roman" w:hAnsi="Times New Roman" w:cs="Times New Roman"/>
          <w:b/>
          <w:bCs/>
          <w:i/>
          <w:sz w:val="28"/>
          <w:szCs w:val="28"/>
          <w:shd w:val="clear" w:color="auto" w:fill="FFFFFF"/>
          <w:lang w:val="en-US"/>
        </w:rPr>
        <w:t>ru</w:t>
      </w:r>
      <w:proofErr w:type="spellEnd"/>
    </w:p>
    <w:p w:rsidR="009E034E" w:rsidRDefault="009E034E" w:rsidP="00204A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  <w:sectPr w:rsidR="009E034E" w:rsidSect="00B6252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04A38" w:rsidRDefault="00E76D35" w:rsidP="00204A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" name="Рисунок 1" descr="C:\Users\User1\Downloads\Изображение0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1\Downloads\Изображение0007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6320" w:rsidRDefault="001B6320" w:rsidP="00204A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" name="Рисунок 2" descr="C:\Users\User1\Downloads\Изображение0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1\Downloads\Изображение0008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6320" w:rsidRPr="00204A38" w:rsidRDefault="001B6320" w:rsidP="00204A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4" name="Рисунок 3" descr="C:\Users\User1\Downloads\Изображение0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1\Downloads\Изображение0009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B6320" w:rsidRPr="00204A38" w:rsidSect="00B625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204A38"/>
    <w:rsid w:val="001B6320"/>
    <w:rsid w:val="00204A38"/>
    <w:rsid w:val="009E034E"/>
    <w:rsid w:val="00B6252A"/>
    <w:rsid w:val="00CD7B11"/>
    <w:rsid w:val="00E76D35"/>
    <w:rsid w:val="00EF71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252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04A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E76D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76D3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5</Pages>
  <Words>638</Words>
  <Characters>3638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4268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</dc:creator>
  <cp:lastModifiedBy>User1</cp:lastModifiedBy>
  <cp:revision>4</cp:revision>
  <dcterms:created xsi:type="dcterms:W3CDTF">2020-03-23T08:15:00Z</dcterms:created>
  <dcterms:modified xsi:type="dcterms:W3CDTF">2020-03-23T09:37:00Z</dcterms:modified>
</cp:coreProperties>
</file>