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81" w:rsidRPr="003A6CAC" w:rsidRDefault="005B6581" w:rsidP="005B6581">
      <w:pPr>
        <w:rPr>
          <w:b/>
          <w:sz w:val="24"/>
          <w:szCs w:val="24"/>
          <w:lang w:val="en-US"/>
        </w:rPr>
      </w:pPr>
      <w:r w:rsidRPr="00B95E68">
        <w:rPr>
          <w:b/>
          <w:sz w:val="24"/>
          <w:szCs w:val="24"/>
        </w:rPr>
        <w:t>Группа №</w:t>
      </w:r>
      <w:r w:rsidR="003A6CAC">
        <w:rPr>
          <w:b/>
          <w:sz w:val="24"/>
          <w:szCs w:val="24"/>
        </w:rPr>
        <w:t xml:space="preserve"> 21</w:t>
      </w:r>
      <w:r w:rsidR="003A6CAC">
        <w:rPr>
          <w:b/>
          <w:sz w:val="24"/>
          <w:szCs w:val="24"/>
          <w:lang w:val="en-US"/>
        </w:rPr>
        <w:t>2</w:t>
      </w:r>
      <w:bookmarkStart w:id="0" w:name="_GoBack"/>
      <w:bookmarkEnd w:id="0"/>
    </w:p>
    <w:p w:rsidR="005B6581" w:rsidRPr="00115FB8" w:rsidRDefault="005B6581" w:rsidP="005B6581">
      <w:pPr>
        <w:rPr>
          <w:b/>
          <w:sz w:val="24"/>
          <w:szCs w:val="24"/>
        </w:rPr>
      </w:pPr>
      <w:r w:rsidRPr="00115FB8">
        <w:rPr>
          <w:b/>
          <w:sz w:val="24"/>
          <w:szCs w:val="24"/>
        </w:rPr>
        <w:t>Уважаемые обучающиеся!</w:t>
      </w:r>
    </w:p>
    <w:p w:rsidR="005B6581" w:rsidRPr="004B4027" w:rsidRDefault="005B6581" w:rsidP="005B6581">
      <w:pPr>
        <w:rPr>
          <w:rFonts w:ascii="Times New Roman" w:hAnsi="Times New Roman" w:cs="Times New Roman"/>
          <w:b/>
          <w:sz w:val="24"/>
          <w:szCs w:val="24"/>
        </w:rPr>
      </w:pPr>
      <w:r w:rsidRPr="00115FB8">
        <w:rPr>
          <w:b/>
          <w:sz w:val="24"/>
          <w:szCs w:val="24"/>
        </w:rPr>
        <w:t>Задания  выполняйте в рабочих тетрадях по литературе синей пастой. Выделять основные положения и тему необходимо зеленой пастой. Сочинение выполняйте на двойном листе в линейку, который позже будет вклеен в тетрадь для контрольных работ.</w:t>
      </w:r>
      <w:r>
        <w:rPr>
          <w:b/>
          <w:sz w:val="24"/>
          <w:szCs w:val="24"/>
        </w:rPr>
        <w:t xml:space="preserve"> Размер сочинения – не менее 250 слов</w:t>
      </w:r>
      <w:r w:rsidRPr="00D54085">
        <w:rPr>
          <w:rFonts w:ascii="Times New Roman" w:hAnsi="Times New Roman" w:cs="Times New Roman"/>
          <w:b/>
          <w:sz w:val="24"/>
          <w:szCs w:val="24"/>
        </w:rPr>
        <w:t xml:space="preserve">. </w:t>
      </w:r>
      <w:r>
        <w:rPr>
          <w:rFonts w:ascii="Times New Roman" w:hAnsi="Times New Roman" w:cs="Times New Roman"/>
          <w:b/>
          <w:sz w:val="24"/>
          <w:szCs w:val="24"/>
        </w:rPr>
        <w:t>Ф</w:t>
      </w:r>
      <w:r w:rsidRPr="00D54085">
        <w:rPr>
          <w:rFonts w:ascii="Times New Roman" w:hAnsi="Times New Roman" w:cs="Times New Roman"/>
          <w:b/>
          <w:sz w:val="24"/>
          <w:szCs w:val="24"/>
        </w:rPr>
        <w:t xml:space="preserve">отографии или </w:t>
      </w:r>
      <w:proofErr w:type="spellStart"/>
      <w:r w:rsidRPr="00D54085">
        <w:rPr>
          <w:rFonts w:ascii="Times New Roman" w:hAnsi="Times New Roman" w:cs="Times New Roman"/>
          <w:b/>
          <w:sz w:val="24"/>
          <w:szCs w:val="24"/>
        </w:rPr>
        <w:t>сканкопии</w:t>
      </w:r>
      <w:proofErr w:type="spellEnd"/>
      <w:r w:rsidRPr="00D54085">
        <w:rPr>
          <w:rFonts w:ascii="Times New Roman" w:hAnsi="Times New Roman" w:cs="Times New Roman"/>
          <w:b/>
          <w:sz w:val="24"/>
          <w:szCs w:val="24"/>
        </w:rPr>
        <w:t xml:space="preserve"> выполненных работ высылать на электронный адрес: </w:t>
      </w:r>
      <w:hyperlink r:id="rId6" w:history="1">
        <w:r w:rsidRPr="005741E8">
          <w:rPr>
            <w:rStyle w:val="a5"/>
            <w:rFonts w:ascii="Times New Roman" w:hAnsi="Times New Roman" w:cs="Times New Roman"/>
            <w:b/>
            <w:sz w:val="24"/>
            <w:szCs w:val="24"/>
            <w:lang w:val="en-US"/>
          </w:rPr>
          <w:t>tadanilenko</w:t>
        </w:r>
        <w:r w:rsidRPr="005741E8">
          <w:rPr>
            <w:rStyle w:val="a5"/>
            <w:rFonts w:ascii="Times New Roman" w:hAnsi="Times New Roman" w:cs="Times New Roman"/>
            <w:b/>
            <w:sz w:val="24"/>
            <w:szCs w:val="24"/>
          </w:rPr>
          <w:t>55@</w:t>
        </w:r>
        <w:r w:rsidRPr="005741E8">
          <w:rPr>
            <w:rStyle w:val="a5"/>
            <w:rFonts w:ascii="Times New Roman" w:hAnsi="Times New Roman" w:cs="Times New Roman"/>
            <w:b/>
            <w:sz w:val="24"/>
            <w:szCs w:val="24"/>
            <w:lang w:val="en-US"/>
          </w:rPr>
          <w:t>mail</w:t>
        </w:r>
        <w:r w:rsidRPr="005741E8">
          <w:rPr>
            <w:rStyle w:val="a5"/>
            <w:rFonts w:ascii="Times New Roman" w:hAnsi="Times New Roman" w:cs="Times New Roman"/>
            <w:b/>
            <w:sz w:val="24"/>
            <w:szCs w:val="24"/>
          </w:rPr>
          <w:t>.</w:t>
        </w:r>
        <w:proofErr w:type="spellStart"/>
        <w:r w:rsidRPr="005741E8">
          <w:rPr>
            <w:rStyle w:val="a5"/>
            <w:rFonts w:ascii="Times New Roman" w:hAnsi="Times New Roman" w:cs="Times New Roman"/>
            <w:b/>
            <w:sz w:val="24"/>
            <w:szCs w:val="24"/>
            <w:lang w:val="en-US"/>
          </w:rPr>
          <w:t>ru</w:t>
        </w:r>
        <w:proofErr w:type="spellEnd"/>
      </w:hyperlink>
    </w:p>
    <w:p w:rsidR="0068021F" w:rsidRPr="00931913" w:rsidRDefault="0068021F" w:rsidP="0068021F">
      <w:pPr>
        <w:rPr>
          <w:rFonts w:ascii="Times New Roman" w:eastAsia="Times New Roman" w:hAnsi="Times New Roman" w:cs="Times New Roman"/>
          <w:b/>
          <w:sz w:val="28"/>
          <w:szCs w:val="28"/>
          <w:lang w:eastAsia="ru-RU"/>
        </w:rPr>
      </w:pPr>
      <w:r w:rsidRPr="00931913">
        <w:rPr>
          <w:rFonts w:ascii="Times New Roman" w:eastAsia="Times New Roman" w:hAnsi="Times New Roman" w:cs="Times New Roman"/>
          <w:b/>
          <w:sz w:val="28"/>
          <w:szCs w:val="28"/>
          <w:lang w:eastAsia="ru-RU"/>
        </w:rPr>
        <w:t>Урок № 69</w:t>
      </w:r>
    </w:p>
    <w:p w:rsidR="0068021F" w:rsidRDefault="0068021F" w:rsidP="0068021F">
      <w:pPr>
        <w:pStyle w:val="a3"/>
        <w:shd w:val="clear" w:color="auto" w:fill="FFFFFF"/>
        <w:spacing w:before="0" w:beforeAutospacing="0" w:after="210" w:afterAutospacing="0" w:line="360" w:lineRule="atLeast"/>
        <w:rPr>
          <w:b/>
          <w:sz w:val="28"/>
          <w:szCs w:val="28"/>
        </w:rPr>
      </w:pPr>
      <w:r w:rsidRPr="00931913">
        <w:rPr>
          <w:b/>
          <w:sz w:val="28"/>
          <w:szCs w:val="28"/>
        </w:rPr>
        <w:t>Тема: Художественное совершенство рассказов Чехова. Чехов-мастер детали.</w:t>
      </w:r>
    </w:p>
    <w:p w:rsidR="0068021F" w:rsidRPr="00C07023" w:rsidRDefault="0068021F" w:rsidP="0068021F">
      <w:pPr>
        <w:pStyle w:val="a3"/>
        <w:shd w:val="clear" w:color="auto" w:fill="FFFFFF"/>
        <w:spacing w:before="0" w:beforeAutospacing="0" w:after="0" w:afterAutospacing="0"/>
        <w:ind w:firstLine="360"/>
        <w:jc w:val="both"/>
        <w:textAlignment w:val="baseline"/>
        <w:rPr>
          <w:rFonts w:ascii="Georgia" w:hAnsi="Georgia"/>
          <w:sz w:val="27"/>
          <w:szCs w:val="27"/>
        </w:rPr>
      </w:pPr>
      <w:r w:rsidRPr="00C07023">
        <w:rPr>
          <w:b/>
          <w:bCs/>
          <w:sz w:val="28"/>
          <w:szCs w:val="28"/>
        </w:rPr>
        <w:t xml:space="preserve"> </w:t>
      </w:r>
      <w:r w:rsidRPr="00C07023">
        <w:rPr>
          <w:sz w:val="28"/>
          <w:szCs w:val="28"/>
        </w:rPr>
        <w:t>В своих рассказах Чехов описывает события из жизни наших соотечественников, отмечает все детали: в поведение, одежде, манере. В пьесе "Три сестры" Чехов обратил внимание читателей на героиню Наташу, появившуюся в платье красного цвета с ярко-зелёным поясом. Данная художественная деталь говорит об отсутствие вкуса героини. Мелкая деталь, но по ней можно сделать вывод, что он прекрасный психолог. Его творчество до настоящего времени считается непревзойденным.</w:t>
      </w:r>
      <w:r w:rsidRPr="00C07023">
        <w:rPr>
          <w:rFonts w:ascii="inherit" w:hAnsi="inherit"/>
          <w:b/>
          <w:bCs/>
          <w:sz w:val="27"/>
          <w:szCs w:val="27"/>
          <w:bdr w:val="none" w:sz="0" w:space="0" w:color="auto" w:frame="1"/>
        </w:rPr>
        <w:t xml:space="preserve"> Что такое художественная деталь? </w:t>
      </w:r>
      <w:r w:rsidRPr="00C07023">
        <w:rPr>
          <w:rFonts w:ascii="Georgia" w:hAnsi="Georgia"/>
          <w:sz w:val="27"/>
          <w:szCs w:val="27"/>
        </w:rPr>
        <w:t>Это выразительная подробность, с помощью которой раскрывается сущность человека, события или явления. Чаще всего в роли нее выступает какой-либо предмет материального мира – это может быть вещь, элемент одежды, мебель, жилище и т.д. Нередко мимика, жесты, манера речи действующих лиц также становятся художественными деталями.</w:t>
      </w:r>
    </w:p>
    <w:p w:rsidR="0068021F" w:rsidRPr="00C07023" w:rsidRDefault="0068021F" w:rsidP="0068021F">
      <w:pPr>
        <w:shd w:val="clear" w:color="auto" w:fill="FFFFFF"/>
        <w:spacing w:after="0" w:line="240" w:lineRule="auto"/>
        <w:ind w:firstLine="360"/>
        <w:jc w:val="both"/>
        <w:textAlignment w:val="baseline"/>
        <w:rPr>
          <w:rFonts w:ascii="Georgia" w:eastAsia="Times New Roman" w:hAnsi="Georgia" w:cs="Times New Roman"/>
          <w:sz w:val="27"/>
          <w:szCs w:val="27"/>
          <w:lang w:eastAsia="ru-RU"/>
        </w:rPr>
      </w:pPr>
      <w:r w:rsidRPr="00C07023">
        <w:rPr>
          <w:rFonts w:ascii="inherit" w:eastAsia="Times New Roman" w:hAnsi="inherit" w:cs="Times New Roman"/>
          <w:b/>
          <w:bCs/>
          <w:sz w:val="27"/>
          <w:szCs w:val="27"/>
          <w:bdr w:val="none" w:sz="0" w:space="0" w:color="auto" w:frame="1"/>
          <w:lang w:eastAsia="ru-RU"/>
        </w:rPr>
        <w:t>Что такое художественная деталь? </w:t>
      </w:r>
      <w:r w:rsidRPr="00C07023">
        <w:rPr>
          <w:rFonts w:ascii="Georgia" w:eastAsia="Times New Roman" w:hAnsi="Georgia" w:cs="Times New Roman"/>
          <w:sz w:val="27"/>
          <w:szCs w:val="27"/>
          <w:lang w:eastAsia="ru-RU"/>
        </w:rPr>
        <w:t>Это выразительная подробность, с помощью которой раскрывается сущность человека, события или явления. Чаще всего в роли нее выступает какой-либо предмет материального мира – это может быть вещь, элемент одежды, мебель, жилище и т.д. Нередко мимика, жесты, манера речи действующих лиц также становятся художественными деталями.</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      В рассказе "Человек в футляре" Чехов описывает главного героя, который отгораживается от всего мира оболочкой, и прячет свои вещи в различные коробочки, ящички вечно чем то недоволен. Но когда умирает, успокаивается, из этого футляра выхода нет, его лицо становится умиротворённым. Очень тонкая художественная деталь, не хочет впускать в свою жизнь, что-то новое. Чехов в своих произведениях с помощью фраз и деталей раскрывает характер героя, добивается художественной ценности. Все его рассказы содержательны, на которых стоит учиться, как правильно себя вести в разных ситуациях.</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Рассказ «Хамелеон» начинается со случая. Собака укусила за палец мастера </w:t>
      </w:r>
      <w:proofErr w:type="spellStart"/>
      <w:r w:rsidRPr="00C07023">
        <w:rPr>
          <w:rFonts w:ascii="Times New Roman" w:eastAsia="Times New Roman" w:hAnsi="Times New Roman" w:cs="Times New Roman"/>
          <w:sz w:val="28"/>
          <w:szCs w:val="28"/>
          <w:lang w:eastAsia="ru-RU"/>
        </w:rPr>
        <w:t>Хрюкина</w:t>
      </w:r>
      <w:proofErr w:type="spellEnd"/>
      <w:r w:rsidRPr="00C07023">
        <w:rPr>
          <w:rFonts w:ascii="Times New Roman" w:eastAsia="Times New Roman" w:hAnsi="Times New Roman" w:cs="Times New Roman"/>
          <w:sz w:val="28"/>
          <w:szCs w:val="28"/>
          <w:lang w:eastAsia="ru-RU"/>
        </w:rPr>
        <w:t xml:space="preserve">, вокруг этого действия и развиваются события. Чехов ярко </w:t>
      </w:r>
      <w:r w:rsidRPr="00C07023">
        <w:rPr>
          <w:rFonts w:ascii="Times New Roman" w:eastAsia="Times New Roman" w:hAnsi="Times New Roman" w:cs="Times New Roman"/>
          <w:sz w:val="28"/>
          <w:szCs w:val="28"/>
          <w:lang w:eastAsia="ru-RU"/>
        </w:rPr>
        <w:lastRenderedPageBreak/>
        <w:t>описывают художественные детали: крики из толпы, диалоги, реплики, также он описывает одежду героев, и виновника событий щенка: "белый щенок с желтым пятном на спине".</w:t>
      </w:r>
    </w:p>
    <w:p w:rsidR="0068021F" w:rsidRPr="00C07023" w:rsidRDefault="0068021F" w:rsidP="0068021F">
      <w:pPr>
        <w:shd w:val="clear" w:color="auto" w:fill="FFFFFF"/>
        <w:spacing w:after="210" w:line="360"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Дальнейшее поведение главных героев, описывается Чеховым подробным образом: художественным словом он характеризует сущность героев:  </w:t>
      </w:r>
      <w:proofErr w:type="gramStart"/>
      <w:r w:rsidRPr="00C07023">
        <w:rPr>
          <w:rFonts w:ascii="Times New Roman" w:eastAsia="Times New Roman" w:hAnsi="Times New Roman" w:cs="Times New Roman"/>
          <w:sz w:val="28"/>
          <w:szCs w:val="28"/>
          <w:lang w:eastAsia="ru-RU"/>
        </w:rPr>
        <w:t>Очумелого</w:t>
      </w:r>
      <w:proofErr w:type="gramEnd"/>
      <w:r w:rsidRPr="00C07023">
        <w:rPr>
          <w:rFonts w:ascii="Times New Roman" w:eastAsia="Times New Roman" w:hAnsi="Times New Roman" w:cs="Times New Roman"/>
          <w:sz w:val="28"/>
          <w:szCs w:val="28"/>
          <w:lang w:eastAsia="ru-RU"/>
        </w:rPr>
        <w:t>, который узнает, что собачка принадлежит генералу и уже не важно, что она его укусила за палец, главное это собачка генерала! Он меняет, свое мнение пресмыкается перед высшим чином. В этом произведении Чехов заставляет читателя задуматься и определиться: как правильно себя вести, не быть флюгером, у которого ветер меняет направление.</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sz w:val="28"/>
          <w:szCs w:val="28"/>
          <w:lang w:eastAsia="ru-RU"/>
        </w:rPr>
        <w:t xml:space="preserve">- </w:t>
      </w:r>
      <w:r w:rsidRPr="00C07023">
        <w:rPr>
          <w:rFonts w:ascii="Times New Roman" w:eastAsia="Times New Roman" w:hAnsi="Times New Roman" w:cs="Times New Roman"/>
          <w:b/>
          <w:i/>
          <w:iCs/>
          <w:sz w:val="28"/>
          <w:szCs w:val="28"/>
          <w:lang w:eastAsia="ru-RU"/>
        </w:rPr>
        <w:t>«Человек в футляре», «Крыжовник», «О любви» - три рассказа, объединенные в один цикл.</w:t>
      </w:r>
      <w:r w:rsidRPr="00C07023">
        <w:rPr>
          <w:rFonts w:ascii="Times New Roman" w:eastAsia="Times New Roman" w:hAnsi="Times New Roman" w:cs="Times New Roman"/>
          <w:b/>
          <w:sz w:val="28"/>
          <w:szCs w:val="28"/>
          <w:lang w:eastAsia="ru-RU"/>
        </w:rPr>
        <w:br/>
        <w:t>- Что объединяет эти рассказы в трилогию?</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iCs/>
          <w:sz w:val="28"/>
          <w:szCs w:val="28"/>
          <w:lang w:eastAsia="ru-RU"/>
        </w:rPr>
        <w:t>(Конструкция рассказ в рассказе, повествование о центральном событии ведётся не автором, а рассказчиком, в центре произведения – один случай, который даёт возможность проследить историю жизни человека, общий образ человека в «футляре», идея о власти «</w:t>
      </w:r>
      <w:proofErr w:type="gramStart"/>
      <w:r w:rsidRPr="00C07023">
        <w:rPr>
          <w:rFonts w:ascii="Times New Roman" w:eastAsia="Times New Roman" w:hAnsi="Times New Roman" w:cs="Times New Roman"/>
          <w:iCs/>
          <w:sz w:val="28"/>
          <w:szCs w:val="28"/>
          <w:lang w:eastAsia="ru-RU"/>
        </w:rPr>
        <w:t>обыденщины</w:t>
      </w:r>
      <w:proofErr w:type="gramEnd"/>
      <w:r w:rsidRPr="00C07023">
        <w:rPr>
          <w:rFonts w:ascii="Times New Roman" w:eastAsia="Times New Roman" w:hAnsi="Times New Roman" w:cs="Times New Roman"/>
          <w:iCs/>
          <w:sz w:val="28"/>
          <w:szCs w:val="28"/>
          <w:lang w:eastAsia="ru-RU"/>
        </w:rPr>
        <w:t>».)</w:t>
      </w:r>
    </w:p>
    <w:p w:rsidR="0068021F" w:rsidRPr="00C07023" w:rsidRDefault="0068021F" w:rsidP="0068021F">
      <w:pPr>
        <w:shd w:val="clear" w:color="auto" w:fill="FFFFFF"/>
        <w:spacing w:after="0" w:line="240" w:lineRule="auto"/>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sz w:val="28"/>
          <w:szCs w:val="28"/>
          <w:shd w:val="clear" w:color="auto" w:fill="FFFFFF"/>
          <w:lang w:eastAsia="ru-RU"/>
        </w:rPr>
        <w:t>«Человек в футляре»</w:t>
      </w:r>
      <w:r w:rsidRPr="00C07023">
        <w:rPr>
          <w:rFonts w:ascii="Times New Roman" w:eastAsia="Times New Roman" w:hAnsi="Times New Roman" w:cs="Times New Roman"/>
          <w:sz w:val="28"/>
          <w:szCs w:val="28"/>
          <w:shd w:val="clear" w:color="auto" w:fill="FFFFFF"/>
          <w:lang w:eastAsia="ru-RU"/>
        </w:rPr>
        <w:t xml:space="preserve"> - </w:t>
      </w:r>
      <w:r w:rsidRPr="00C07023">
        <w:rPr>
          <w:rFonts w:ascii="Times New Roman" w:eastAsia="Times New Roman" w:hAnsi="Times New Roman" w:cs="Times New Roman"/>
          <w:i/>
          <w:iCs/>
          <w:sz w:val="28"/>
          <w:szCs w:val="28"/>
          <w:lang w:eastAsia="ru-RU"/>
        </w:rPr>
        <w:t>футляр защищает от жизни. Это символ духовной инертности.</w:t>
      </w:r>
      <w:r w:rsidRPr="00C07023">
        <w:rPr>
          <w:rFonts w:ascii="Times New Roman" w:eastAsia="Times New Roman" w:hAnsi="Times New Roman" w:cs="Times New Roman"/>
          <w:sz w:val="28"/>
          <w:szCs w:val="28"/>
          <w:lang w:eastAsia="ru-RU"/>
        </w:rPr>
        <w:br/>
      </w:r>
      <w:proofErr w:type="gramStart"/>
      <w:r w:rsidRPr="00C07023">
        <w:rPr>
          <w:rFonts w:ascii="Times New Roman" w:eastAsia="Times New Roman" w:hAnsi="Times New Roman" w:cs="Times New Roman"/>
          <w:b/>
          <w:sz w:val="28"/>
          <w:szCs w:val="28"/>
          <w:lang w:eastAsia="ru-RU"/>
        </w:rPr>
        <w:t>«Крыжовник»</w:t>
      </w:r>
      <w:r w:rsidRPr="00C07023">
        <w:rPr>
          <w:rFonts w:ascii="Times New Roman" w:eastAsia="Times New Roman" w:hAnsi="Times New Roman" w:cs="Times New Roman"/>
          <w:sz w:val="28"/>
          <w:szCs w:val="28"/>
          <w:lang w:eastAsia="ru-RU"/>
        </w:rPr>
        <w:t xml:space="preserve"> - </w:t>
      </w:r>
      <w:r w:rsidRPr="00C07023">
        <w:rPr>
          <w:rFonts w:ascii="Times New Roman" w:eastAsia="Times New Roman" w:hAnsi="Times New Roman" w:cs="Times New Roman"/>
          <w:i/>
          <w:iCs/>
          <w:sz w:val="28"/>
          <w:szCs w:val="28"/>
          <w:lang w:eastAsia="ru-RU"/>
        </w:rPr>
        <w:t>футляр – усадьба – идеал покоя, бездумного существования; крыжовник – символ плотского, физиологического счастья.</w:t>
      </w:r>
      <w:proofErr w:type="gramEnd"/>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sz w:val="28"/>
          <w:szCs w:val="28"/>
          <w:lang w:eastAsia="ru-RU"/>
        </w:rPr>
        <w:t>«О любви»</w:t>
      </w:r>
      <w:r w:rsidRPr="00C07023">
        <w:rPr>
          <w:rFonts w:ascii="Times New Roman" w:eastAsia="Times New Roman" w:hAnsi="Times New Roman" w:cs="Times New Roman"/>
          <w:sz w:val="28"/>
          <w:szCs w:val="28"/>
          <w:lang w:eastAsia="ru-RU"/>
        </w:rPr>
        <w:t xml:space="preserve"> - </w:t>
      </w:r>
      <w:r w:rsidRPr="00C07023">
        <w:rPr>
          <w:rFonts w:ascii="Times New Roman" w:eastAsia="Times New Roman" w:hAnsi="Times New Roman" w:cs="Times New Roman"/>
          <w:i/>
          <w:iCs/>
          <w:sz w:val="28"/>
          <w:szCs w:val="28"/>
          <w:lang w:eastAsia="ru-RU"/>
        </w:rPr>
        <w:t>футляр для чувства, для любви. Он символ страха жить не как все, гибели любви, личности.</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_ «Точен и скуп на слова был он даже в обыденной речи. Словом он чрезвычайно дорожил... сам он говорил прекрасно - всегда по-своему, ясно, правильно» - так о Чехове говорил И. Бунин.</w:t>
      </w:r>
      <w:r w:rsidRPr="00C07023">
        <w:rPr>
          <w:rFonts w:ascii="Times New Roman" w:eastAsia="Times New Roman" w:hAnsi="Times New Roman" w:cs="Times New Roman"/>
          <w:sz w:val="28"/>
          <w:szCs w:val="28"/>
          <w:lang w:eastAsia="ru-RU"/>
        </w:rPr>
        <w:br/>
        <w:t>- В чём же причина восхищения Чеховым? Как он работал? В чём особенности его творческой манеры?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 Л. Н. Толстой метко охарактеризовал одну особенность его рассказов: «Чехова как художника нельзя даже сравнить с прежними русскими писателями - с Тургеневым, Достоевским или даже со мною. У Чехова своя собственная форма... Смотришь - человек будто без всякого разбора мажет красками, какие попадаются ему под руку, и никакого как будто отношения эти мазки между собою не имеют, но отойдёшь, посмотришь - </w:t>
      </w:r>
      <w:proofErr w:type="gramStart"/>
      <w:r w:rsidRPr="00C07023">
        <w:rPr>
          <w:rFonts w:ascii="Times New Roman" w:eastAsia="Times New Roman" w:hAnsi="Times New Roman" w:cs="Times New Roman"/>
          <w:sz w:val="28"/>
          <w:szCs w:val="28"/>
          <w:lang w:eastAsia="ru-RU"/>
        </w:rPr>
        <w:t>и</w:t>
      </w:r>
      <w:proofErr w:type="gramEnd"/>
      <w:r w:rsidRPr="00C07023">
        <w:rPr>
          <w:rFonts w:ascii="Times New Roman" w:eastAsia="Times New Roman" w:hAnsi="Times New Roman" w:cs="Times New Roman"/>
          <w:sz w:val="28"/>
          <w:szCs w:val="28"/>
          <w:lang w:eastAsia="ru-RU"/>
        </w:rPr>
        <w:t xml:space="preserve"> в общем получается удивительное впечатление: перед вами яркая неотразимая картина».</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 xml:space="preserve">Чехов, действительно, любит писать «мазками» - особыми яркими, правдивыми деталями, свежими и одновременно типичными, минуя последовательное и всестороннее описание предмета, явления или картины </w:t>
      </w:r>
      <w:r w:rsidRPr="00C07023">
        <w:rPr>
          <w:rFonts w:ascii="Times New Roman" w:eastAsia="Times New Roman" w:hAnsi="Times New Roman" w:cs="Times New Roman"/>
          <w:sz w:val="28"/>
          <w:szCs w:val="28"/>
          <w:lang w:eastAsia="ru-RU"/>
        </w:rPr>
        <w:lastRenderedPageBreak/>
        <w:t>природы. Эта манера проводится им во всей системе художественных сре</w:t>
      </w:r>
      <w:proofErr w:type="gramStart"/>
      <w:r w:rsidRPr="00C07023">
        <w:rPr>
          <w:rFonts w:ascii="Times New Roman" w:eastAsia="Times New Roman" w:hAnsi="Times New Roman" w:cs="Times New Roman"/>
          <w:sz w:val="28"/>
          <w:szCs w:val="28"/>
          <w:lang w:eastAsia="ru-RU"/>
        </w:rPr>
        <w:t>дств пр</w:t>
      </w:r>
      <w:proofErr w:type="gramEnd"/>
      <w:r w:rsidRPr="00C07023">
        <w:rPr>
          <w:rFonts w:ascii="Times New Roman" w:eastAsia="Times New Roman" w:hAnsi="Times New Roman" w:cs="Times New Roman"/>
          <w:sz w:val="28"/>
          <w:szCs w:val="28"/>
          <w:lang w:eastAsia="ru-RU"/>
        </w:rPr>
        <w:t>оизведения.</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Никто не понимает так ясно и тонко, как Антон Чехов, трагизм мелочей жизни, никто до него не умел так беспощадно правдиво нарисовать людям позорную и тоскливую картину их жизни", - писал М. Горький. В этом мы убедились, когда познакомились с "маленькой трилогией" о футлярных людях. М. Горький очень точно назвал чеховских героев людьми, "проглядевшими свою жизнь".</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 xml:space="preserve"> «О любви»</w:t>
      </w:r>
      <w:r w:rsidRPr="00C07023">
        <w:rPr>
          <w:rFonts w:ascii="Times New Roman" w:eastAsia="Times New Roman" w:hAnsi="Times New Roman" w:cs="Times New Roman"/>
          <w:b/>
          <w:bCs/>
          <w:sz w:val="28"/>
          <w:szCs w:val="28"/>
          <w:lang w:eastAsia="ru-RU"/>
        </w:rPr>
        <w:br/>
      </w:r>
    </w:p>
    <w:p w:rsidR="0068021F" w:rsidRPr="00C07023" w:rsidRDefault="0068021F" w:rsidP="0068021F">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Рассказ «О любви» впервые был опубликован в августовском номере журнала «Русская мысль» в 1898 году и явился завершением «маленькой трилогии». В нём тот же приём композиции (рассказ в рассказе), те же герои. Только в качестве рассказчика выступает хозяин имения, помещик Алёхин</w:t>
      </w:r>
    </w:p>
    <w:p w:rsidR="0068021F" w:rsidRPr="00C07023" w:rsidRDefault="0068021F" w:rsidP="0068021F">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Как данный рассказ соотносится с темой «</w:t>
      </w:r>
      <w:proofErr w:type="spellStart"/>
      <w:r w:rsidRPr="00C07023">
        <w:rPr>
          <w:rFonts w:ascii="Times New Roman" w:eastAsia="Times New Roman" w:hAnsi="Times New Roman" w:cs="Times New Roman"/>
          <w:b/>
          <w:bCs/>
          <w:sz w:val="28"/>
          <w:szCs w:val="28"/>
          <w:lang w:eastAsia="ru-RU"/>
        </w:rPr>
        <w:t>футлярности</w:t>
      </w:r>
      <w:proofErr w:type="spellEnd"/>
      <w:r w:rsidRPr="00C07023">
        <w:rPr>
          <w:rFonts w:ascii="Times New Roman" w:eastAsia="Times New Roman" w:hAnsi="Times New Roman" w:cs="Times New Roman"/>
          <w:b/>
          <w:bCs/>
          <w:sz w:val="28"/>
          <w:szCs w:val="28"/>
          <w:lang w:eastAsia="ru-RU"/>
        </w:rPr>
        <w:t>»?</w:t>
      </w:r>
      <w:r w:rsidRPr="00C07023">
        <w:rPr>
          <w:rFonts w:ascii="Times New Roman" w:eastAsia="Times New Roman" w:hAnsi="Times New Roman" w:cs="Times New Roman"/>
          <w:sz w:val="28"/>
          <w:szCs w:val="28"/>
          <w:lang w:eastAsia="ru-RU"/>
        </w:rPr>
        <w:t> </w:t>
      </w:r>
      <w:r w:rsidRPr="00C07023">
        <w:rPr>
          <w:rFonts w:ascii="Times New Roman" w:eastAsia="Times New Roman" w:hAnsi="Times New Roman" w:cs="Times New Roman"/>
          <w:i/>
          <w:iCs/>
          <w:sz w:val="28"/>
          <w:szCs w:val="28"/>
          <w:lang w:eastAsia="ru-RU"/>
        </w:rPr>
        <w:t>(В рассказе показана «футлярная» жизнь помещика Алёхина – доброго и хорошего человека, который был вынужден «жить по правилам», скрывать свою искреннюю любовь, что в результате привело его к душевному опустошению.)</w:t>
      </w:r>
      <w:r w:rsidRPr="00C07023">
        <w:rPr>
          <w:rFonts w:ascii="Times New Roman" w:eastAsia="Times New Roman" w:hAnsi="Times New Roman" w:cs="Times New Roman"/>
          <w:sz w:val="28"/>
          <w:szCs w:val="28"/>
          <w:lang w:eastAsia="ru-RU"/>
        </w:rPr>
        <w:br/>
        <w:t>Один из приёмов характеристики действующего лица - его речь. Она помогает понять и его чувства, его социальное положение, уровень культуры...</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 Какую же роль играет речевая характеристика героев?</w:t>
      </w:r>
      <w:r w:rsidRPr="00C07023">
        <w:rPr>
          <w:rFonts w:ascii="Times New Roman" w:eastAsia="Times New Roman" w:hAnsi="Times New Roman" w:cs="Times New Roman"/>
          <w:sz w:val="28"/>
          <w:szCs w:val="28"/>
          <w:lang w:eastAsia="ru-RU"/>
        </w:rPr>
        <w:t> </w:t>
      </w:r>
      <w:r w:rsidRPr="00C07023">
        <w:rPr>
          <w:rFonts w:ascii="Times New Roman" w:eastAsia="Times New Roman" w:hAnsi="Times New Roman" w:cs="Times New Roman"/>
          <w:i/>
          <w:iCs/>
          <w:sz w:val="28"/>
          <w:szCs w:val="28"/>
          <w:lang w:eastAsia="ru-RU"/>
        </w:rPr>
        <w:t>(Посредством речевой характеристики Чехову удалось изобразить и нравственный мир, и целую гамму чувств и настроений своих героев.)</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Важным средством раскрытия идейного замысла у Чехова является также пейзаж</w:t>
      </w:r>
      <w:r w:rsidRPr="00C07023">
        <w:rPr>
          <w:rFonts w:ascii="Times New Roman" w:eastAsia="Times New Roman" w:hAnsi="Times New Roman" w:cs="Times New Roman"/>
          <w:sz w:val="28"/>
          <w:szCs w:val="28"/>
          <w:lang w:eastAsia="ru-RU"/>
        </w:rPr>
        <w:t>.</w:t>
      </w:r>
    </w:p>
    <w:p w:rsidR="0068021F" w:rsidRPr="00C07023" w:rsidRDefault="0068021F" w:rsidP="0068021F">
      <w:pPr>
        <w:shd w:val="clear" w:color="auto" w:fill="FFFFFF"/>
        <w:spacing w:after="0" w:line="294" w:lineRule="atLeast"/>
        <w:rPr>
          <w:rFonts w:ascii="Times New Roman" w:eastAsia="Times New Roman" w:hAnsi="Times New Roman" w:cs="Times New Roman"/>
          <w:iCs/>
          <w:sz w:val="28"/>
          <w:szCs w:val="28"/>
          <w:lang w:eastAsia="ru-RU"/>
        </w:rPr>
      </w:pPr>
      <w:r w:rsidRPr="00C07023">
        <w:rPr>
          <w:rFonts w:ascii="Times New Roman" w:eastAsia="Times New Roman" w:hAnsi="Times New Roman" w:cs="Times New Roman"/>
          <w:b/>
          <w:bCs/>
          <w:i/>
          <w:iCs/>
          <w:sz w:val="28"/>
          <w:szCs w:val="28"/>
          <w:lang w:eastAsia="ru-RU"/>
        </w:rPr>
        <w:t xml:space="preserve"> Чехов проявляет простоту и краткость в изображении природы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br/>
        <w:t>Алехин побоялся выйти из своего футляра, чтобы самому сделать свою жизнь яркой и интересной, побоялся взять на себя ответственность за другого человека. Анна Алексеевна уезжает. Не случайно появляется мотив дороги. Любовь и была дорогой к другой жизни, но Алехин предпочел «вернуться в Софьино», то есть в свой футляр.</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t>Анализ художественных деталей в рассказе «Человек в футляре»</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sz w:val="28"/>
          <w:szCs w:val="28"/>
          <w:lang w:eastAsia="ru-RU"/>
        </w:rPr>
        <w:t>Чехов говорил: «Лучше всего избегать описывать душевное состояние героев; нужно стараться, чтобы оно было понятно из действий героев». Покажите, как с помощью художественной</w:t>
      </w:r>
      <w:proofErr w:type="gramStart"/>
      <w:r w:rsidRPr="00C07023">
        <w:rPr>
          <w:rFonts w:ascii="Times New Roman" w:eastAsia="Times New Roman" w:hAnsi="Times New Roman" w:cs="Times New Roman"/>
          <w:sz w:val="28"/>
          <w:szCs w:val="28"/>
          <w:lang w:eastAsia="ru-RU"/>
        </w:rPr>
        <w:t xml:space="preserve"> .</w:t>
      </w:r>
      <w:proofErr w:type="gramEnd"/>
      <w:r w:rsidRPr="00C07023">
        <w:rPr>
          <w:rFonts w:ascii="Times New Roman" w:eastAsia="Times New Roman" w:hAnsi="Times New Roman" w:cs="Times New Roman"/>
          <w:sz w:val="28"/>
          <w:szCs w:val="28"/>
          <w:lang w:eastAsia="ru-RU"/>
        </w:rPr>
        <w:t>детали Чехов проясняет внутренний мир героев и свое отношение к персонажам.</w:t>
      </w:r>
      <w:r w:rsidRPr="00C07023">
        <w:rPr>
          <w:rFonts w:ascii="Times New Roman" w:eastAsia="Times New Roman" w:hAnsi="Times New Roman" w:cs="Times New Roman"/>
          <w:sz w:val="28"/>
          <w:szCs w:val="28"/>
          <w:lang w:eastAsia="ru-RU"/>
        </w:rPr>
        <w:br/>
      </w:r>
    </w:p>
    <w:p w:rsidR="0068021F" w:rsidRPr="00C07023" w:rsidRDefault="0068021F" w:rsidP="0068021F">
      <w:pPr>
        <w:shd w:val="clear" w:color="auto" w:fill="FFFFFF"/>
        <w:spacing w:after="0" w:line="240" w:lineRule="auto"/>
        <w:rPr>
          <w:rFonts w:ascii="Times New Roman" w:eastAsia="Times New Roman" w:hAnsi="Times New Roman" w:cs="Times New Roman"/>
          <w:sz w:val="28"/>
          <w:szCs w:val="28"/>
          <w:lang w:eastAsia="ru-RU"/>
        </w:rPr>
      </w:pPr>
      <w:r w:rsidRPr="00C07023">
        <w:rPr>
          <w:rFonts w:ascii="Times New Roman" w:eastAsia="Times New Roman" w:hAnsi="Times New Roman" w:cs="Times New Roman"/>
          <w:b/>
          <w:bCs/>
          <w:sz w:val="28"/>
          <w:szCs w:val="28"/>
          <w:lang w:eastAsia="ru-RU"/>
        </w:rPr>
        <w:lastRenderedPageBreak/>
        <w:t>- </w:t>
      </w:r>
      <w:r w:rsidRPr="00C07023">
        <w:rPr>
          <w:rFonts w:ascii="Times New Roman" w:eastAsia="Times New Roman" w:hAnsi="Times New Roman" w:cs="Times New Roman"/>
          <w:sz w:val="28"/>
          <w:szCs w:val="28"/>
          <w:lang w:eastAsia="ru-RU"/>
        </w:rPr>
        <w:t>Какую большую проблему, вечную проблему человека решает Чехов в этих коротких рассказах?</w:t>
      </w:r>
      <w:r w:rsidRPr="00C07023">
        <w:rPr>
          <w:rFonts w:ascii="Times New Roman" w:eastAsia="Times New Roman" w:hAnsi="Times New Roman" w:cs="Times New Roman"/>
          <w:b/>
          <w:bCs/>
          <w:sz w:val="28"/>
          <w:szCs w:val="28"/>
          <w:lang w:eastAsia="ru-RU"/>
        </w:rPr>
        <w:t> </w:t>
      </w:r>
      <w:r w:rsidRPr="00C07023">
        <w:rPr>
          <w:rFonts w:ascii="Times New Roman" w:eastAsia="Times New Roman" w:hAnsi="Times New Roman" w:cs="Times New Roman"/>
          <w:sz w:val="28"/>
          <w:szCs w:val="28"/>
          <w:lang w:eastAsia="ru-RU"/>
        </w:rPr>
        <w:t>(</w:t>
      </w:r>
      <w:r w:rsidRPr="00C07023">
        <w:rPr>
          <w:rFonts w:ascii="Times New Roman" w:eastAsia="Times New Roman" w:hAnsi="Times New Roman" w:cs="Times New Roman"/>
          <w:i/>
          <w:iCs/>
          <w:sz w:val="28"/>
          <w:szCs w:val="28"/>
          <w:lang w:eastAsia="ru-RU"/>
        </w:rPr>
        <w:t>смысл человеческой жизни</w:t>
      </w:r>
      <w:r w:rsidRPr="00C07023">
        <w:rPr>
          <w:rFonts w:ascii="Times New Roman" w:eastAsia="Times New Roman" w:hAnsi="Times New Roman" w:cs="Times New Roman"/>
          <w:sz w:val="28"/>
          <w:szCs w:val="28"/>
          <w:lang w:eastAsia="ru-RU"/>
        </w:rPr>
        <w:t>)</w:t>
      </w:r>
      <w:r w:rsidRPr="00C07023">
        <w:rPr>
          <w:rFonts w:ascii="Times New Roman" w:eastAsia="Times New Roman" w:hAnsi="Times New Roman" w:cs="Times New Roman"/>
          <w:sz w:val="28"/>
          <w:szCs w:val="28"/>
          <w:lang w:eastAsia="ru-RU"/>
        </w:rPr>
        <w:br/>
        <w:t>- В чём она, по мнению Чехова?</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Жизнь в футляре, который человек создаёт себе сам — это гибель, гибель души.</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Нельзя жить в футляре, думать только о себе. Живи для других, делай добро. Люби, страдай, переживай, вникай в то, что вокруг тебя, не будь равнодушен, делай людей счастливыми — и ты будешь счастлив по-настоящему.</w:t>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sz w:val="28"/>
          <w:szCs w:val="28"/>
          <w:lang w:eastAsia="ru-RU"/>
        </w:rPr>
        <w:br/>
      </w:r>
      <w:r w:rsidRPr="00C07023">
        <w:rPr>
          <w:rFonts w:ascii="Times New Roman" w:eastAsia="Times New Roman" w:hAnsi="Times New Roman" w:cs="Times New Roman"/>
          <w:b/>
          <w:bCs/>
          <w:sz w:val="28"/>
          <w:szCs w:val="28"/>
          <w:lang w:eastAsia="ru-RU"/>
        </w:rPr>
        <w:t>Стилевые особенности рассказов Чехова</w:t>
      </w:r>
      <w:r w:rsidRPr="00C07023">
        <w:rPr>
          <w:rFonts w:ascii="Times New Roman" w:eastAsia="Times New Roman" w:hAnsi="Times New Roman" w:cs="Times New Roman"/>
          <w:b/>
          <w:bCs/>
          <w:sz w:val="28"/>
          <w:szCs w:val="28"/>
          <w:lang w:eastAsia="ru-RU"/>
        </w:rPr>
        <w:br/>
      </w:r>
      <w:r w:rsidRPr="00C07023">
        <w:rPr>
          <w:rFonts w:ascii="Times New Roman" w:eastAsia="Times New Roman" w:hAnsi="Times New Roman" w:cs="Times New Roman"/>
          <w:sz w:val="28"/>
          <w:szCs w:val="28"/>
          <w:lang w:eastAsia="ru-RU"/>
        </w:rPr>
        <w:t>1. Предельно краткое, простое заглавие.</w:t>
      </w:r>
      <w:r w:rsidRPr="00C07023">
        <w:rPr>
          <w:rFonts w:ascii="Times New Roman" w:eastAsia="Times New Roman" w:hAnsi="Times New Roman" w:cs="Times New Roman"/>
          <w:sz w:val="28"/>
          <w:szCs w:val="28"/>
          <w:lang w:eastAsia="ru-RU"/>
        </w:rPr>
        <w:br/>
        <w:t>2. Стремительная, предельно краткая завязка.</w:t>
      </w:r>
      <w:r w:rsidRPr="00C07023">
        <w:rPr>
          <w:rFonts w:ascii="Times New Roman" w:eastAsia="Times New Roman" w:hAnsi="Times New Roman" w:cs="Times New Roman"/>
          <w:sz w:val="28"/>
          <w:szCs w:val="28"/>
          <w:lang w:eastAsia="ru-RU"/>
        </w:rPr>
        <w:br/>
        <w:t>3. Диалоговое построение рассказа.</w:t>
      </w:r>
      <w:r w:rsidRPr="00C07023">
        <w:rPr>
          <w:rFonts w:ascii="Times New Roman" w:eastAsia="Times New Roman" w:hAnsi="Times New Roman" w:cs="Times New Roman"/>
          <w:sz w:val="28"/>
          <w:szCs w:val="28"/>
          <w:lang w:eastAsia="ru-RU"/>
        </w:rPr>
        <w:br/>
        <w:t>4. Речевая характеристика как основное средство раскрытия образа.</w:t>
      </w:r>
      <w:r w:rsidRPr="00C07023">
        <w:rPr>
          <w:rFonts w:ascii="Times New Roman" w:eastAsia="Times New Roman" w:hAnsi="Times New Roman" w:cs="Times New Roman"/>
          <w:sz w:val="28"/>
          <w:szCs w:val="28"/>
          <w:lang w:eastAsia="ru-RU"/>
        </w:rPr>
        <w:br/>
        <w:t>5. Говорящие фамилии.</w:t>
      </w:r>
      <w:r w:rsidRPr="00C07023">
        <w:rPr>
          <w:rFonts w:ascii="Times New Roman" w:eastAsia="Times New Roman" w:hAnsi="Times New Roman" w:cs="Times New Roman"/>
          <w:sz w:val="28"/>
          <w:szCs w:val="28"/>
          <w:lang w:eastAsia="ru-RU"/>
        </w:rPr>
        <w:br/>
        <w:t>6. Художественная деталь заменяет подробное описание.</w:t>
      </w:r>
      <w:r w:rsidRPr="00C07023">
        <w:rPr>
          <w:rFonts w:ascii="Times New Roman" w:eastAsia="Times New Roman" w:hAnsi="Times New Roman" w:cs="Times New Roman"/>
          <w:sz w:val="28"/>
          <w:szCs w:val="28"/>
          <w:lang w:eastAsia="ru-RU"/>
        </w:rPr>
        <w:br/>
        <w:t>7. Простота и лаконизм фразы.</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r w:rsidRPr="00C07023">
        <w:rPr>
          <w:rFonts w:ascii="Times New Roman" w:eastAsia="Times New Roman" w:hAnsi="Times New Roman" w:cs="Times New Roman"/>
          <w:i/>
          <w:iCs/>
          <w:sz w:val="28"/>
          <w:szCs w:val="28"/>
          <w:lang w:eastAsia="ru-RU"/>
        </w:rPr>
        <w:t>Чехову веришь, ибо главное в его творчестве …..- </w:t>
      </w:r>
      <w:r w:rsidRPr="00C07023">
        <w:rPr>
          <w:rFonts w:ascii="Times New Roman" w:eastAsia="Times New Roman" w:hAnsi="Times New Roman" w:cs="Times New Roman"/>
          <w:b/>
          <w:bCs/>
          <w:i/>
          <w:iCs/>
          <w:sz w:val="28"/>
          <w:szCs w:val="28"/>
          <w:lang w:eastAsia="ru-RU"/>
        </w:rPr>
        <w:t>искренность и правда.</w:t>
      </w:r>
    </w:p>
    <w:p w:rsidR="0068021F" w:rsidRPr="00C07023" w:rsidRDefault="0068021F" w:rsidP="0068021F">
      <w:pPr>
        <w:shd w:val="clear" w:color="auto" w:fill="FFFFFF"/>
        <w:spacing w:after="0" w:line="294" w:lineRule="atLeast"/>
        <w:rPr>
          <w:rFonts w:ascii="Times New Roman" w:eastAsia="Times New Roman" w:hAnsi="Times New Roman" w:cs="Times New Roman"/>
          <w:sz w:val="28"/>
          <w:szCs w:val="28"/>
          <w:lang w:eastAsia="ru-RU"/>
        </w:rPr>
      </w:pPr>
    </w:p>
    <w:p w:rsidR="0068021F" w:rsidRPr="00C07023" w:rsidRDefault="0068021F" w:rsidP="0068021F">
      <w:pPr>
        <w:pStyle w:val="a3"/>
        <w:shd w:val="clear" w:color="auto" w:fill="FFFFFF"/>
        <w:spacing w:before="0" w:beforeAutospacing="0" w:after="210" w:afterAutospacing="0" w:line="360" w:lineRule="atLeast"/>
        <w:rPr>
          <w:sz w:val="28"/>
          <w:szCs w:val="28"/>
        </w:rPr>
      </w:pPr>
      <w:r w:rsidRPr="00C07023">
        <w:rPr>
          <w:sz w:val="28"/>
          <w:szCs w:val="28"/>
        </w:rPr>
        <w:t>…не успокаивайтесь и не давайте усыплять себя!</w:t>
      </w:r>
      <w:r w:rsidRPr="00C07023">
        <w:rPr>
          <w:sz w:val="28"/>
          <w:szCs w:val="28"/>
        </w:rPr>
        <w:br/>
        <w:t xml:space="preserve">Пока </w:t>
      </w:r>
      <w:proofErr w:type="gramStart"/>
      <w:r w:rsidRPr="00C07023">
        <w:rPr>
          <w:sz w:val="28"/>
          <w:szCs w:val="28"/>
        </w:rPr>
        <w:t>молоды</w:t>
      </w:r>
      <w:proofErr w:type="gramEnd"/>
      <w:r w:rsidRPr="00C07023">
        <w:rPr>
          <w:sz w:val="28"/>
          <w:szCs w:val="28"/>
        </w:rPr>
        <w:t>, сильны, бодры, не уставайте делать добро!</w:t>
      </w:r>
      <w:r w:rsidRPr="00C07023">
        <w:rPr>
          <w:sz w:val="28"/>
          <w:szCs w:val="28"/>
        </w:rPr>
        <w:br/>
        <w:t>Счастья нет и не должно его быть, а если в жизни есть</w:t>
      </w:r>
      <w:r w:rsidRPr="00C07023">
        <w:rPr>
          <w:sz w:val="28"/>
          <w:szCs w:val="28"/>
        </w:rPr>
        <w:br/>
        <w:t>Смысл и цель, то смысл этот и цель вовсе не в нашем счастье,</w:t>
      </w:r>
      <w:r w:rsidRPr="00C07023">
        <w:rPr>
          <w:sz w:val="28"/>
          <w:szCs w:val="28"/>
        </w:rPr>
        <w:br/>
        <w:t>А в чем-то более разумном и великом. Делайте добро!</w:t>
      </w:r>
    </w:p>
    <w:p w:rsidR="0068021F" w:rsidRPr="00C07023" w:rsidRDefault="0068021F" w:rsidP="0068021F">
      <w:pPr>
        <w:pStyle w:val="a3"/>
        <w:shd w:val="clear" w:color="auto" w:fill="FFFFFF"/>
        <w:spacing w:before="0" w:beforeAutospacing="0" w:after="210" w:afterAutospacing="0" w:line="360" w:lineRule="atLeast"/>
        <w:rPr>
          <w:rFonts w:ascii="Arial" w:hAnsi="Arial" w:cs="Arial"/>
          <w:b/>
          <w:sz w:val="21"/>
          <w:szCs w:val="21"/>
        </w:rPr>
      </w:pPr>
      <w:r w:rsidRPr="00C07023">
        <w:rPr>
          <w:b/>
          <w:sz w:val="28"/>
          <w:szCs w:val="28"/>
        </w:rPr>
        <w:t>Прочитать рассказ «</w:t>
      </w:r>
      <w:proofErr w:type="spellStart"/>
      <w:r w:rsidRPr="00C07023">
        <w:rPr>
          <w:b/>
          <w:sz w:val="28"/>
          <w:szCs w:val="28"/>
        </w:rPr>
        <w:t>Ионыч</w:t>
      </w:r>
      <w:proofErr w:type="spellEnd"/>
      <w:r w:rsidRPr="00C07023">
        <w:rPr>
          <w:b/>
          <w:sz w:val="28"/>
          <w:szCs w:val="28"/>
        </w:rPr>
        <w:t>», сделать по нему письменное сообщение в рабочей тетради.</w:t>
      </w:r>
      <w:r w:rsidRPr="00C07023">
        <w:rPr>
          <w:b/>
          <w:sz w:val="28"/>
          <w:szCs w:val="28"/>
        </w:rPr>
        <w:br/>
      </w:r>
      <w:r w:rsidRPr="00C07023">
        <w:rPr>
          <w:b/>
          <w:bCs/>
        </w:rPr>
        <w:br/>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Урок №70</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Тема: Комедия «Вишневый сад». Пьеса о прошлом, настоящем и будущем России.</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Задания к уроку:</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Прочтите пьесу Чехова «Вишневый сад»;</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Изучите и составьте краткий конспект главы «Грустная лирическая комедия» (Учебник Литература, 10 класс, часть 2, С. А. Зинин, В. И. Сахаров) стр. 272 – 279;</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Выпишите в словарь новые выделенные в главе термины;</w:t>
      </w:r>
    </w:p>
    <w:p w:rsidR="0024470A" w:rsidRDefault="0024470A" w:rsidP="002447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Анализ пьесы</w:t>
      </w:r>
    </w:p>
    <w:p w:rsidR="0024470A" w:rsidRDefault="0024470A" w:rsidP="0024470A">
      <w:pPr>
        <w:rPr>
          <w:rFonts w:ascii="Times New Roman" w:eastAsia="Times New Roman" w:hAnsi="Times New Roman" w:cs="Times New Roman"/>
          <w:i/>
          <w:sz w:val="28"/>
          <w:szCs w:val="28"/>
          <w:lang w:eastAsia="ru-RU"/>
        </w:rPr>
      </w:pPr>
      <w:r>
        <w:rPr>
          <w:rFonts w:ascii="Times New Roman" w:hAnsi="Times New Roman" w:cs="Times New Roman"/>
          <w:b/>
          <w:sz w:val="28"/>
          <w:szCs w:val="28"/>
        </w:rPr>
        <w:lastRenderedPageBreak/>
        <w:t>- Каков жанр пьесы</w:t>
      </w:r>
      <w:r>
        <w:rPr>
          <w:rFonts w:ascii="Times New Roman" w:hAnsi="Times New Roman" w:cs="Times New Roman"/>
          <w:i/>
          <w:sz w:val="28"/>
          <w:szCs w:val="28"/>
        </w:rPr>
        <w:t>?</w:t>
      </w: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(Уже при первом упоминании о начале работы над новой пьесой в 1901 году, А.П. Чехов сообщил своей супруге, что задумал он новую пьесу, причем такую, в которой все будет перевернуто вверх дном.</w:t>
      </w:r>
      <w:proofErr w:type="gramEnd"/>
      <w:r>
        <w:rPr>
          <w:rFonts w:ascii="Times New Roman" w:eastAsia="Times New Roman" w:hAnsi="Times New Roman" w:cs="Times New Roman"/>
          <w:i/>
          <w:sz w:val="28"/>
          <w:szCs w:val="28"/>
          <w:lang w:eastAsia="ru-RU"/>
        </w:rPr>
        <w:t xml:space="preserve"> Именно это предопределило жанр «Вишнёвого сада», как комедию. К.С. Станиславский, который ставил «Вишневый сад» на сцене, воспринял пьесу как трагедию, и именно такую трактовку передал на сцене, чем вызвал глубокое недовольство драматурга и обвинение автора в том, что режиссер не понял смысла произведения. Хотя комедийный жанр пьесы «Вишневый сад» Чехов старался передать множеством приемов: присутствие небольшого циркового представления в фокусах Шарлотты Ивановны, неуклюжесть </w:t>
      </w:r>
      <w:proofErr w:type="spellStart"/>
      <w:r>
        <w:rPr>
          <w:rFonts w:ascii="Times New Roman" w:eastAsia="Times New Roman" w:hAnsi="Times New Roman" w:cs="Times New Roman"/>
          <w:i/>
          <w:sz w:val="28"/>
          <w:szCs w:val="28"/>
          <w:lang w:eastAsia="ru-RU"/>
        </w:rPr>
        <w:t>Епиходова</w:t>
      </w:r>
      <w:proofErr w:type="spellEnd"/>
      <w:r>
        <w:rPr>
          <w:rFonts w:ascii="Times New Roman" w:eastAsia="Times New Roman" w:hAnsi="Times New Roman" w:cs="Times New Roman"/>
          <w:i/>
          <w:sz w:val="28"/>
          <w:szCs w:val="28"/>
          <w:lang w:eastAsia="ru-RU"/>
        </w:rPr>
        <w:t xml:space="preserve">, падение Пети с лестницы, беседы </w:t>
      </w:r>
      <w:proofErr w:type="spellStart"/>
      <w:r>
        <w:rPr>
          <w:rFonts w:ascii="Times New Roman" w:eastAsia="Times New Roman" w:hAnsi="Times New Roman" w:cs="Times New Roman"/>
          <w:i/>
          <w:sz w:val="28"/>
          <w:szCs w:val="28"/>
          <w:lang w:eastAsia="ru-RU"/>
        </w:rPr>
        <w:t>Гаева</w:t>
      </w:r>
      <w:proofErr w:type="spellEnd"/>
      <w:r>
        <w:rPr>
          <w:rFonts w:ascii="Times New Roman" w:eastAsia="Times New Roman" w:hAnsi="Times New Roman" w:cs="Times New Roman"/>
          <w:i/>
          <w:sz w:val="28"/>
          <w:szCs w:val="28"/>
          <w:lang w:eastAsia="ru-RU"/>
        </w:rPr>
        <w:t xml:space="preserve"> с </w:t>
      </w:r>
      <w:proofErr w:type="spellStart"/>
      <w:r>
        <w:rPr>
          <w:rFonts w:ascii="Times New Roman" w:eastAsia="Times New Roman" w:hAnsi="Times New Roman" w:cs="Times New Roman"/>
          <w:i/>
          <w:sz w:val="28"/>
          <w:szCs w:val="28"/>
          <w:lang w:eastAsia="ru-RU"/>
        </w:rPr>
        <w:t>мебелью</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ринято</w:t>
      </w:r>
      <w:proofErr w:type="spellEnd"/>
      <w:r>
        <w:rPr>
          <w:rFonts w:ascii="Times New Roman" w:eastAsia="Times New Roman" w:hAnsi="Times New Roman" w:cs="Times New Roman"/>
          <w:i/>
          <w:sz w:val="28"/>
          <w:szCs w:val="28"/>
          <w:lang w:eastAsia="ru-RU"/>
        </w:rPr>
        <w:t xml:space="preserve"> считать пьесу лирической комедией.)</w:t>
      </w:r>
    </w:p>
    <w:p w:rsidR="0024470A" w:rsidRDefault="0024470A" w:rsidP="0024470A">
      <w:pPr>
        <w:rPr>
          <w:i/>
          <w:sz w:val="28"/>
          <w:szCs w:val="28"/>
          <w:lang w:eastAsia="ru-RU"/>
        </w:rPr>
      </w:pPr>
      <w:r>
        <w:rPr>
          <w:rFonts w:ascii="Times New Roman" w:eastAsia="Times New Roman" w:hAnsi="Times New Roman" w:cs="Times New Roman"/>
          <w:b/>
          <w:sz w:val="28"/>
          <w:szCs w:val="28"/>
          <w:lang w:eastAsia="ru-RU"/>
        </w:rPr>
        <w:t xml:space="preserve">-Что такое ремарка? </w:t>
      </w:r>
      <w:proofErr w:type="gramStart"/>
      <w:r>
        <w:rPr>
          <w:i/>
          <w:sz w:val="28"/>
          <w:szCs w:val="28"/>
        </w:rPr>
        <w:t>( Ремарка (от франц. </w:t>
      </w:r>
      <w:proofErr w:type="spellStart"/>
      <w:r>
        <w:rPr>
          <w:i/>
          <w:sz w:val="28"/>
          <w:szCs w:val="28"/>
        </w:rPr>
        <w:t>remarque</w:t>
      </w:r>
      <w:proofErr w:type="spellEnd"/>
      <w:r>
        <w:rPr>
          <w:i/>
          <w:sz w:val="28"/>
          <w:szCs w:val="28"/>
        </w:rPr>
        <w:t xml:space="preserve"> — замечание, примечание) — в литературе — </w:t>
      </w:r>
      <w:proofErr w:type="spellStart"/>
      <w:r>
        <w:rPr>
          <w:i/>
          <w:sz w:val="28"/>
          <w:szCs w:val="28"/>
        </w:rPr>
        <w:t>внесюжетный</w:t>
      </w:r>
      <w:proofErr w:type="spellEnd"/>
      <w:r>
        <w:rPr>
          <w:i/>
          <w:sz w:val="28"/>
          <w:szCs w:val="28"/>
        </w:rPr>
        <w:t xml:space="preserve"> элемент произведения; композиционно-стилистический приём, заключающийся в отступлении автора от непосредственного сюжетного повествования.</w:t>
      </w:r>
      <w:proofErr w:type="gramEnd"/>
      <w:r>
        <w:rPr>
          <w:i/>
          <w:sz w:val="28"/>
          <w:szCs w:val="28"/>
        </w:rPr>
        <w:t xml:space="preserve"> Как правило, дополняет сюжетную линию или выражает отношение автора к </w:t>
      </w:r>
      <w:proofErr w:type="gramStart"/>
      <w:r>
        <w:rPr>
          <w:i/>
          <w:sz w:val="28"/>
          <w:szCs w:val="28"/>
        </w:rPr>
        <w:t>изображаемому</w:t>
      </w:r>
      <w:proofErr w:type="gramEnd"/>
      <w:r>
        <w:rPr>
          <w:i/>
          <w:sz w:val="28"/>
          <w:szCs w:val="28"/>
        </w:rPr>
        <w:t xml:space="preserve">. Иногда заменяет собой значительные объёмы сюжетной линии или является альтернативой фактическому сюжету. </w:t>
      </w:r>
      <w:proofErr w:type="gramStart"/>
      <w:r>
        <w:rPr>
          <w:i/>
          <w:sz w:val="28"/>
          <w:szCs w:val="28"/>
        </w:rPr>
        <w:t>Может принимать различные формы)</w:t>
      </w:r>
      <w:proofErr w:type="gramEnd"/>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b/>
          <w:color w:val="000000"/>
          <w:sz w:val="28"/>
          <w:szCs w:val="28"/>
        </w:rPr>
        <w:t>- Как образ вишневого сада пронизывает все действия пьесы?</w:t>
      </w:r>
      <w:r>
        <w:rPr>
          <w:color w:val="000000"/>
          <w:sz w:val="28"/>
          <w:szCs w:val="28"/>
        </w:rPr>
        <w:t xml:space="preserve"> </w:t>
      </w:r>
      <w:proofErr w:type="gramStart"/>
      <w:r>
        <w:rPr>
          <w:color w:val="000000"/>
          <w:sz w:val="28"/>
          <w:szCs w:val="28"/>
        </w:rPr>
        <w:t>(</w:t>
      </w:r>
      <w:r>
        <w:rPr>
          <w:i/>
          <w:iCs/>
          <w:color w:val="000000"/>
          <w:sz w:val="28"/>
          <w:szCs w:val="28"/>
        </w:rPr>
        <w:t>I действие:</w:t>
      </w:r>
      <w:proofErr w:type="gramEnd"/>
      <w:r>
        <w:rPr>
          <w:i/>
          <w:iCs/>
          <w:color w:val="000000"/>
          <w:sz w:val="28"/>
          <w:szCs w:val="28"/>
        </w:rPr>
        <w:t xml:space="preserve"> «Вишневый сад ваш продается за долги»; II действие: «22 августа будет продаваться вишневый сад»; III действие: «Приходите все смотреть, как Ермолай Лопахин хватит топором по вишневому саду»; IV действие: </w:t>
      </w:r>
      <w:proofErr w:type="gramStart"/>
      <w:r>
        <w:rPr>
          <w:i/>
          <w:iCs/>
          <w:color w:val="000000"/>
          <w:sz w:val="28"/>
          <w:szCs w:val="28"/>
        </w:rPr>
        <w:t>«Вдали стучат топором по дереву»).</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b/>
          <w:color w:val="000000"/>
          <w:sz w:val="28"/>
          <w:szCs w:val="28"/>
        </w:rPr>
      </w:pPr>
      <w:r>
        <w:rPr>
          <w:b/>
          <w:color w:val="000000"/>
          <w:sz w:val="28"/>
          <w:szCs w:val="28"/>
        </w:rPr>
        <w:t>- Какие чувства автора выражаются в этих ремарках?</w:t>
      </w:r>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color w:val="000000"/>
          <w:sz w:val="28"/>
          <w:szCs w:val="28"/>
        </w:rPr>
        <w:t xml:space="preserve">- Найдите описания вишневого сада в авторских ремарках к декорациям. - Какое настроение они создают? Как оно меняется? </w:t>
      </w:r>
      <w:proofErr w:type="gramStart"/>
      <w:r>
        <w:rPr>
          <w:color w:val="000000"/>
          <w:sz w:val="28"/>
          <w:szCs w:val="28"/>
        </w:rPr>
        <w:t>(</w:t>
      </w:r>
      <w:r>
        <w:rPr>
          <w:i/>
          <w:iCs/>
          <w:color w:val="000000"/>
          <w:sz w:val="28"/>
          <w:szCs w:val="28"/>
        </w:rPr>
        <w:t>Декорация I действия:</w:t>
      </w:r>
      <w:proofErr w:type="gramEnd"/>
      <w:r>
        <w:rPr>
          <w:i/>
          <w:iCs/>
          <w:color w:val="000000"/>
          <w:sz w:val="28"/>
          <w:szCs w:val="28"/>
        </w:rPr>
        <w:t xml:space="preserve"> «Рассвет, скоро взойдет солнце. Уже май, цветут вишневые деревья, но в саду холодно, утренник». Декорация II действия: «В стороне, возвышаясь, темнеют тополи: там начинается вишневый сад... Скоро сядет солнце». Декорация IV действия: «Слышно, как стучат топором по дереву». В финале: «Становится тихо. Среди тишины раздается глухой стук топора по дереву, звучащий одиноко и грустно». </w:t>
      </w:r>
      <w:proofErr w:type="gramStart"/>
      <w:r>
        <w:rPr>
          <w:i/>
          <w:iCs/>
          <w:color w:val="000000"/>
          <w:sz w:val="28"/>
          <w:szCs w:val="28"/>
        </w:rPr>
        <w:t>«Наступает тишина, и только слышно, как далеко в саду топором стучат по дереву».)</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 Как с образом вишневого сада связаны герои пьесы?</w:t>
      </w:r>
      <w:r>
        <w:rPr>
          <w:color w:val="000000"/>
          <w:sz w:val="28"/>
          <w:szCs w:val="28"/>
        </w:rPr>
        <w:t xml:space="preserve"> Подтвердите свои позиции текстом.</w:t>
      </w:r>
    </w:p>
    <w:p w:rsidR="0024470A" w:rsidRDefault="0024470A" w:rsidP="0024470A">
      <w:pPr>
        <w:pStyle w:val="a3"/>
        <w:shd w:val="clear" w:color="auto" w:fill="FFFFFF"/>
        <w:spacing w:before="0" w:beforeAutospacing="0" w:after="0" w:afterAutospacing="0" w:line="294" w:lineRule="atLeast"/>
        <w:rPr>
          <w:color w:val="000000"/>
          <w:sz w:val="28"/>
          <w:szCs w:val="28"/>
        </w:rPr>
      </w:pPr>
      <w:proofErr w:type="gramStart"/>
      <w:r>
        <w:rPr>
          <w:b/>
          <w:color w:val="000000"/>
          <w:sz w:val="28"/>
          <w:szCs w:val="28"/>
        </w:rPr>
        <w:lastRenderedPageBreak/>
        <w:t>Раневская, Гаев</w:t>
      </w:r>
      <w:r>
        <w:rPr>
          <w:color w:val="000000"/>
          <w:sz w:val="28"/>
          <w:szCs w:val="28"/>
        </w:rPr>
        <w:t>: сад - прошлое, детство, но и признак благополучия, гордости, воспоминание о счастье.</w:t>
      </w:r>
      <w:proofErr w:type="gramEnd"/>
      <w:r>
        <w:rPr>
          <w:color w:val="000000"/>
          <w:sz w:val="28"/>
          <w:szCs w:val="28"/>
        </w:rPr>
        <w:t xml:space="preserve"> Раневская: </w:t>
      </w:r>
      <w:r>
        <w:rPr>
          <w:i/>
          <w:iCs/>
          <w:color w:val="000000"/>
          <w:sz w:val="28"/>
          <w:szCs w:val="28"/>
        </w:rPr>
        <w:t>«Если во всей губернии есть что-нибудь интересное, даже замечательное, так это только наш вишневый сад».</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Фирс</w:t>
      </w:r>
      <w:r>
        <w:rPr>
          <w:color w:val="000000"/>
          <w:sz w:val="28"/>
          <w:szCs w:val="28"/>
        </w:rPr>
        <w:t>: сад - барское благополучие. </w:t>
      </w:r>
      <w:r>
        <w:rPr>
          <w:i/>
          <w:iCs/>
          <w:color w:val="000000"/>
          <w:sz w:val="28"/>
          <w:szCs w:val="28"/>
        </w:rPr>
        <w:t>«В прежние времена, лет сорок-пятьдесят назад вишню сушили, мочили, мариновали, варенье варили... Денег было».</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Лопахин</w:t>
      </w:r>
      <w:r>
        <w:rPr>
          <w:color w:val="000000"/>
          <w:sz w:val="28"/>
          <w:szCs w:val="28"/>
        </w:rPr>
        <w:t>: сад - воспоминание о прошлом: дед и отец были крепостными; надежды на будущее - вырубить, разбить на участки, сдавать в аренду. Сад - источник богатства, предмет гордости. Лопахин: </w:t>
      </w:r>
      <w:r>
        <w:rPr>
          <w:i/>
          <w:iCs/>
          <w:color w:val="000000"/>
          <w:sz w:val="28"/>
          <w:szCs w:val="28"/>
        </w:rPr>
        <w:t>«Если вишневый сад... отдавать потом в аренду под дачи, то вы будете иметь самое малое двадцать пять тысяч в год дохода». «Вишня родится раз в два года, да и ту никто не покупает»</w:t>
      </w:r>
      <w:r>
        <w:rPr>
          <w:color w:val="000000"/>
          <w:sz w:val="28"/>
          <w:szCs w:val="28"/>
        </w:rPr>
        <w:t> и др.</w:t>
      </w: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Трофимов</w:t>
      </w:r>
      <w:r>
        <w:rPr>
          <w:color w:val="000000"/>
          <w:sz w:val="28"/>
          <w:szCs w:val="28"/>
        </w:rPr>
        <w:t>: вишневый сад символизирует крепостническое прошлое. </w:t>
      </w:r>
      <w:r>
        <w:rPr>
          <w:i/>
          <w:iCs/>
          <w:color w:val="000000"/>
          <w:sz w:val="28"/>
          <w:szCs w:val="28"/>
        </w:rPr>
        <w:t>«Неужели... с каждого листика, с каждого ствола не глядят на вас человеческие существа...». «Вся Россия наш сад»</w:t>
      </w:r>
      <w:r>
        <w:rPr>
          <w:color w:val="000000"/>
          <w:sz w:val="28"/>
          <w:szCs w:val="28"/>
        </w:rPr>
        <w:t> - это его мечта о преображенной родине, но непонятно, чьими силами это будет сделано.</w:t>
      </w:r>
    </w:p>
    <w:p w:rsidR="0024470A" w:rsidRDefault="0024470A" w:rsidP="0024470A">
      <w:pPr>
        <w:pStyle w:val="a3"/>
        <w:shd w:val="clear" w:color="auto" w:fill="FFFFFF"/>
        <w:spacing w:before="0" w:beforeAutospacing="0" w:after="0" w:afterAutospacing="0" w:line="294" w:lineRule="atLeast"/>
        <w:rPr>
          <w:i/>
          <w:iCs/>
          <w:color w:val="000000"/>
          <w:sz w:val="28"/>
          <w:szCs w:val="28"/>
        </w:rPr>
      </w:pPr>
      <w:r>
        <w:rPr>
          <w:b/>
          <w:color w:val="000000"/>
          <w:sz w:val="28"/>
          <w:szCs w:val="28"/>
        </w:rPr>
        <w:t>Аня</w:t>
      </w:r>
      <w:r>
        <w:rPr>
          <w:color w:val="000000"/>
          <w:sz w:val="28"/>
          <w:szCs w:val="28"/>
        </w:rPr>
        <w:t>: сад - символ детства, сад - дом, но с детством приходится расставаться. </w:t>
      </w:r>
      <w:r>
        <w:rPr>
          <w:i/>
          <w:iCs/>
          <w:color w:val="000000"/>
          <w:sz w:val="28"/>
          <w:szCs w:val="28"/>
        </w:rPr>
        <w:t>«Отчего я уже не люблю вишневого сада, как раньше».</w:t>
      </w:r>
      <w:r>
        <w:rPr>
          <w:color w:val="000000"/>
          <w:sz w:val="28"/>
          <w:szCs w:val="28"/>
        </w:rPr>
        <w:t> Сад - надежды на будущее. «</w:t>
      </w:r>
      <w:r>
        <w:rPr>
          <w:i/>
          <w:iCs/>
          <w:color w:val="000000"/>
          <w:sz w:val="28"/>
          <w:szCs w:val="28"/>
        </w:rPr>
        <w:t>Мы насадим новый сад, роскошнее этого».</w:t>
      </w:r>
      <w:r>
        <w:rPr>
          <w:color w:val="000000"/>
          <w:sz w:val="28"/>
          <w:szCs w:val="28"/>
        </w:rPr>
        <w:t> </w:t>
      </w:r>
      <w:r>
        <w:rPr>
          <w:i/>
          <w:iCs/>
          <w:color w:val="000000"/>
          <w:sz w:val="28"/>
          <w:szCs w:val="28"/>
        </w:rPr>
        <w:t>(Запись цитат о вишневом саде в тетради).</w:t>
      </w:r>
    </w:p>
    <w:p w:rsidR="0024470A" w:rsidRDefault="0024470A" w:rsidP="0024470A">
      <w:pPr>
        <w:pStyle w:val="a3"/>
        <w:shd w:val="clear" w:color="auto" w:fill="FFFFFF"/>
        <w:spacing w:before="0" w:beforeAutospacing="0" w:after="0" w:afterAutospacing="0" w:line="294" w:lineRule="atLeast"/>
        <w:rPr>
          <w:b/>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 Каково авторское отношение к саду?</w:t>
      </w:r>
      <w:r>
        <w:rPr>
          <w:color w:val="000000"/>
          <w:sz w:val="28"/>
          <w:szCs w:val="28"/>
        </w:rPr>
        <w:t xml:space="preserve"> </w:t>
      </w:r>
      <w:proofErr w:type="gramStart"/>
      <w:r>
        <w:rPr>
          <w:color w:val="000000"/>
          <w:sz w:val="28"/>
          <w:szCs w:val="28"/>
        </w:rPr>
        <w:t>(</w:t>
      </w:r>
      <w:r>
        <w:rPr>
          <w:i/>
          <w:iCs/>
          <w:color w:val="000000"/>
          <w:sz w:val="28"/>
          <w:szCs w:val="28"/>
        </w:rPr>
        <w:t>Сад для автора воплощает любовь к родной природе; горечь оттого, что не могут сберечь ее красоту и богатство; важна авторская мысль о человеке, который сможет изменить жизнь; сад - символ лирического, поэтического отношение к Родине.</w:t>
      </w:r>
      <w:proofErr w:type="gramEnd"/>
      <w:r>
        <w:rPr>
          <w:i/>
          <w:iCs/>
          <w:color w:val="000000"/>
          <w:sz w:val="28"/>
          <w:szCs w:val="28"/>
        </w:rPr>
        <w:t xml:space="preserve"> В авторских ремарках: «прекрасный сад», «широкий простор», звук лопнувшей струны, стук топора. Чехов: «Во втором акте Вы дадите мне настоящее зеленое поле и дорогу, и необычайную для сцены даль». </w:t>
      </w:r>
      <w:proofErr w:type="gramStart"/>
      <w:r>
        <w:rPr>
          <w:i/>
          <w:iCs/>
          <w:color w:val="000000"/>
          <w:sz w:val="28"/>
          <w:szCs w:val="28"/>
        </w:rPr>
        <w:t>«Звук... должен быть короче и чувствоваться совсем издалека»</w:t>
      </w:r>
      <w:r>
        <w:rPr>
          <w:color w:val="000000"/>
          <w:sz w:val="28"/>
          <w:szCs w:val="28"/>
        </w:rPr>
        <w:t>.)</w:t>
      </w:r>
      <w:proofErr w:type="gramEnd"/>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Сад - это символ Родины, ее прошлого и будущего</w:t>
      </w:r>
      <w:r>
        <w:rPr>
          <w:color w:val="000000"/>
          <w:sz w:val="28"/>
          <w:szCs w:val="28"/>
        </w:rPr>
        <w:t xml:space="preserve">. Прошлое - это детство и счастье Раневской, </w:t>
      </w:r>
      <w:proofErr w:type="spellStart"/>
      <w:r>
        <w:rPr>
          <w:color w:val="000000"/>
          <w:sz w:val="28"/>
          <w:szCs w:val="28"/>
        </w:rPr>
        <w:t>Гаева</w:t>
      </w:r>
      <w:proofErr w:type="spellEnd"/>
      <w:r>
        <w:rPr>
          <w:color w:val="000000"/>
          <w:sz w:val="28"/>
          <w:szCs w:val="28"/>
        </w:rPr>
        <w:t>, Ани; это их гордость от владения прекрасным имением, «дворянским гнездом»; это символ крепостничества для Пети и Лопахина. Будущее - это постройка дач, чтобы внуки и правнуки, по мнению Лопахина, увидели тут новую жизнь; это надежда на лучшую жизнь для Ани: «Мы насадим новый сад, роскошнее этого».</w:t>
      </w:r>
    </w:p>
    <w:p w:rsidR="0024470A" w:rsidRDefault="0024470A" w:rsidP="0024470A">
      <w:pPr>
        <w:pStyle w:val="a3"/>
        <w:shd w:val="clear" w:color="auto" w:fill="FFFFFF"/>
        <w:spacing w:before="0" w:beforeAutospacing="0" w:after="0" w:afterAutospacing="0" w:line="294" w:lineRule="atLeast"/>
        <w:rPr>
          <w:color w:val="000000"/>
          <w:sz w:val="28"/>
          <w:szCs w:val="28"/>
        </w:rPr>
      </w:pPr>
      <w:r>
        <w:rPr>
          <w:color w:val="000000"/>
          <w:sz w:val="28"/>
          <w:szCs w:val="28"/>
        </w:rPr>
        <w:t>Какое же будущее ждет Россию? Этот гоголевский вопрос Чехов оставляет открытым.</w:t>
      </w:r>
    </w:p>
    <w:p w:rsidR="0024470A" w:rsidRDefault="0024470A" w:rsidP="0024470A">
      <w:pPr>
        <w:pStyle w:val="a3"/>
        <w:shd w:val="clear" w:color="auto" w:fill="FFFFFF"/>
        <w:spacing w:before="0" w:beforeAutospacing="0" w:after="0" w:afterAutospacing="0" w:line="294" w:lineRule="atLeast"/>
        <w:rPr>
          <w:color w:val="000000"/>
          <w:sz w:val="28"/>
          <w:szCs w:val="28"/>
        </w:rPr>
      </w:pPr>
    </w:p>
    <w:p w:rsidR="0024470A" w:rsidRDefault="0024470A" w:rsidP="0024470A">
      <w:pPr>
        <w:pStyle w:val="a3"/>
        <w:shd w:val="clear" w:color="auto" w:fill="FFFFFF"/>
        <w:spacing w:before="0" w:beforeAutospacing="0" w:after="0" w:afterAutospacing="0" w:line="294" w:lineRule="atLeast"/>
        <w:rPr>
          <w:color w:val="000000"/>
          <w:sz w:val="28"/>
          <w:szCs w:val="28"/>
        </w:rPr>
      </w:pPr>
      <w:r>
        <w:rPr>
          <w:b/>
          <w:color w:val="000000"/>
          <w:sz w:val="28"/>
          <w:szCs w:val="28"/>
        </w:rPr>
        <w:t>Пьеса «Вишневый сад» - это пьеса о России</w:t>
      </w:r>
      <w:r>
        <w:rPr>
          <w:color w:val="000000"/>
          <w:sz w:val="28"/>
          <w:szCs w:val="28"/>
        </w:rPr>
        <w:t>, о ее судьбе. Россия на перепутье - в пьесе аукцион. Кто же будет хозяином страны? Чехов переживает за свою страну, пьеса - это его завещание, но в то же время он понимает, что нужно ломать старое, уходить от него.</w:t>
      </w:r>
    </w:p>
    <w:p w:rsidR="0024470A" w:rsidRDefault="0024470A" w:rsidP="0024470A">
      <w:pPr>
        <w:pStyle w:val="a4"/>
        <w:rPr>
          <w:rFonts w:ascii="Times New Roman" w:hAnsi="Times New Roman" w:cs="Times New Roman"/>
          <w:b/>
          <w:sz w:val="28"/>
          <w:szCs w:val="28"/>
        </w:rPr>
      </w:pPr>
    </w:p>
    <w:p w:rsidR="0024470A" w:rsidRDefault="0024470A" w:rsidP="0024470A">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Ответьте на вопросы: (письменно)</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Определите жанр пьесы;</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 сам автор определял жанр пьесы?</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Какую роль в пьесе выполняют ремарки?</w:t>
      </w:r>
    </w:p>
    <w:p w:rsidR="0024470A" w:rsidRDefault="0024470A" w:rsidP="0024470A">
      <w:pPr>
        <w:pStyle w:val="a4"/>
        <w:rPr>
          <w:rFonts w:ascii="Times New Roman" w:hAnsi="Times New Roman" w:cs="Times New Roman"/>
          <w:sz w:val="28"/>
          <w:szCs w:val="28"/>
        </w:rPr>
      </w:pPr>
      <w:r>
        <w:rPr>
          <w:rFonts w:ascii="Times New Roman" w:hAnsi="Times New Roman" w:cs="Times New Roman"/>
          <w:sz w:val="28"/>
          <w:szCs w:val="28"/>
        </w:rPr>
        <w:t>- Каково отношение героев к саду?</w:t>
      </w:r>
      <w:r>
        <w:rPr>
          <w:rFonts w:ascii="Times New Roman" w:hAnsi="Times New Roman" w:cs="Times New Roman"/>
          <w:sz w:val="28"/>
          <w:szCs w:val="28"/>
        </w:rPr>
        <w:br/>
        <w:t>- Символом чего в пьесе является вишневый сад?</w:t>
      </w:r>
    </w:p>
    <w:p w:rsidR="0024470A" w:rsidRDefault="0024470A" w:rsidP="0024470A">
      <w:pPr>
        <w:rPr>
          <w:rFonts w:ascii="Times New Roman" w:hAnsi="Times New Roman" w:cs="Times New Roman"/>
          <w:b/>
          <w:sz w:val="28"/>
          <w:szCs w:val="28"/>
        </w:rPr>
      </w:pPr>
      <w:r>
        <w:rPr>
          <w:rFonts w:ascii="Times New Roman" w:hAnsi="Times New Roman" w:cs="Times New Roman"/>
          <w:b/>
          <w:sz w:val="28"/>
          <w:szCs w:val="28"/>
        </w:rPr>
        <w:t>Урок №</w:t>
      </w:r>
      <w:r w:rsidRPr="005A2294">
        <w:rPr>
          <w:rFonts w:ascii="Times New Roman" w:hAnsi="Times New Roman" w:cs="Times New Roman"/>
          <w:b/>
          <w:sz w:val="28"/>
          <w:szCs w:val="28"/>
        </w:rPr>
        <w:t xml:space="preserve">71 </w:t>
      </w:r>
    </w:p>
    <w:p w:rsidR="0024470A" w:rsidRPr="005A2294" w:rsidRDefault="0024470A" w:rsidP="0024470A">
      <w:pPr>
        <w:rPr>
          <w:rFonts w:ascii="Times New Roman" w:hAnsi="Times New Roman" w:cs="Times New Roman"/>
          <w:b/>
          <w:sz w:val="28"/>
          <w:szCs w:val="28"/>
        </w:rPr>
      </w:pPr>
      <w:r w:rsidRPr="005A2294">
        <w:rPr>
          <w:rFonts w:ascii="Times New Roman" w:hAnsi="Times New Roman" w:cs="Times New Roman"/>
          <w:b/>
          <w:sz w:val="28"/>
          <w:szCs w:val="28"/>
        </w:rPr>
        <w:t>Жизненная беспомощность героев пьесы.</w:t>
      </w:r>
    </w:p>
    <w:p w:rsidR="0024470A" w:rsidRPr="005A2294" w:rsidRDefault="0024470A" w:rsidP="0024470A">
      <w:pPr>
        <w:rPr>
          <w:rFonts w:ascii="Times New Roman" w:hAnsi="Times New Roman" w:cs="Times New Roman"/>
          <w:b/>
          <w:sz w:val="28"/>
          <w:szCs w:val="28"/>
        </w:rPr>
      </w:pPr>
      <w:r w:rsidRPr="005A2294">
        <w:rPr>
          <w:rFonts w:ascii="Times New Roman" w:hAnsi="Times New Roman" w:cs="Times New Roman"/>
          <w:b/>
          <w:sz w:val="28"/>
          <w:szCs w:val="28"/>
        </w:rPr>
        <w:t>Задания к уроку.</w:t>
      </w:r>
    </w:p>
    <w:p w:rsidR="0024470A" w:rsidRPr="005A2294" w:rsidRDefault="0024470A" w:rsidP="0024470A">
      <w:pPr>
        <w:pStyle w:val="a4"/>
        <w:numPr>
          <w:ilvl w:val="0"/>
          <w:numId w:val="2"/>
        </w:numPr>
        <w:rPr>
          <w:rFonts w:ascii="Times New Roman" w:hAnsi="Times New Roman" w:cs="Times New Roman"/>
          <w:b/>
          <w:sz w:val="28"/>
          <w:szCs w:val="28"/>
        </w:rPr>
      </w:pPr>
      <w:r w:rsidRPr="005A2294">
        <w:rPr>
          <w:rFonts w:ascii="Times New Roman" w:hAnsi="Times New Roman" w:cs="Times New Roman"/>
          <w:b/>
          <w:sz w:val="28"/>
          <w:szCs w:val="28"/>
        </w:rPr>
        <w:t>Прочтите предложенный материал к уроку</w:t>
      </w:r>
    </w:p>
    <w:p w:rsidR="0024470A" w:rsidRPr="005A2294" w:rsidRDefault="0024470A" w:rsidP="0024470A">
      <w:pPr>
        <w:pStyle w:val="a3"/>
        <w:rPr>
          <w:sz w:val="28"/>
          <w:szCs w:val="28"/>
        </w:rPr>
      </w:pPr>
      <w:r w:rsidRPr="005A2294">
        <w:rPr>
          <w:sz w:val="28"/>
          <w:szCs w:val="28"/>
        </w:rPr>
        <w:t xml:space="preserve">Традиционно система образов в пьесе «Вишнёвый сад» делится на три группы, символизирующие настоящее, будущее и прошлое, в которые входят все действующие лица. В процессе постановки спектакля Чехов давал актерам точные указания и рекомендации, как играть каждого персонажа, для него было очень важно донести до зрителя характеры действующих лиц, ведь именно через их образы Чехов постарался показать комедийность происходящего. Кроме этого, на каждое действующее лицо возложена определенная социально-историческая роль. Автор как будто говорит, что возможно скорректировать свою личность, отношения с внешним миром и окружающими людьми, но изменить свое место в общей истории им не под силу. </w:t>
      </w:r>
    </w:p>
    <w:p w:rsidR="0024470A" w:rsidRPr="005A2294" w:rsidRDefault="0024470A" w:rsidP="0024470A">
      <w:pPr>
        <w:pStyle w:val="a3"/>
        <w:rPr>
          <w:sz w:val="28"/>
          <w:szCs w:val="28"/>
        </w:rPr>
      </w:pPr>
      <w:r w:rsidRPr="005A2294">
        <w:rPr>
          <w:sz w:val="28"/>
          <w:szCs w:val="28"/>
        </w:rPr>
        <w:t>К героям прошлого относятся Раневская с братом и старый слуга Фирс: они настолько завязли в своих воспоминаниях, что неспособны оценивать адекватно ни настоящее, ни будущее. Лопахин – яркий представитель дня сегодняшнего, челове</w:t>
      </w:r>
      <w:proofErr w:type="gramStart"/>
      <w:r w:rsidRPr="005A2294">
        <w:rPr>
          <w:sz w:val="28"/>
          <w:szCs w:val="28"/>
        </w:rPr>
        <w:t>к-</w:t>
      </w:r>
      <w:proofErr w:type="gramEnd"/>
      <w:r w:rsidRPr="005A2294">
        <w:rPr>
          <w:sz w:val="28"/>
          <w:szCs w:val="28"/>
        </w:rPr>
        <w:t xml:space="preserve"> действие. Ну и Петя – идеалист, вечный студент, размышляющий о всеобщем благе, которое, несомненно, ждет в будущем. Видно, что образы в «Вишневом саде» Чехов построил по своему любимому принципу «плохих хороших людей».</w:t>
      </w:r>
    </w:p>
    <w:p w:rsidR="0024470A" w:rsidRPr="005A2294" w:rsidRDefault="0024470A" w:rsidP="0024470A">
      <w:pPr>
        <w:rPr>
          <w:rFonts w:ascii="Times New Roman" w:hAnsi="Times New Roman" w:cs="Times New Roman"/>
          <w:sz w:val="28"/>
          <w:szCs w:val="28"/>
        </w:rPr>
      </w:pPr>
      <w:r w:rsidRPr="005A2294">
        <w:rPr>
          <w:rFonts w:ascii="Times New Roman" w:hAnsi="Times New Roman" w:cs="Times New Roman"/>
          <w:sz w:val="28"/>
          <w:szCs w:val="28"/>
        </w:rPr>
        <w:t xml:space="preserve">И ведь на самом деле, нельзя кого-то из героев выделить как злодея, жертву, или абсолютно идеального. У каждого </w:t>
      </w:r>
      <w:proofErr w:type="gramStart"/>
      <w:r w:rsidRPr="005A2294">
        <w:rPr>
          <w:rFonts w:ascii="Times New Roman" w:hAnsi="Times New Roman" w:cs="Times New Roman"/>
          <w:sz w:val="28"/>
          <w:szCs w:val="28"/>
        </w:rPr>
        <w:t>своя</w:t>
      </w:r>
      <w:proofErr w:type="gramEnd"/>
      <w:r w:rsidRPr="005A2294">
        <w:rPr>
          <w:rFonts w:ascii="Times New Roman" w:hAnsi="Times New Roman" w:cs="Times New Roman"/>
          <w:sz w:val="28"/>
          <w:szCs w:val="28"/>
        </w:rPr>
        <w:t xml:space="preserve"> правда, а зрителю лишь необходимо решить, чья из них ему ближе. </w:t>
      </w:r>
    </w:p>
    <w:p w:rsidR="0024470A" w:rsidRPr="005A2294" w:rsidRDefault="0024470A" w:rsidP="0024470A">
      <w:pPr>
        <w:pStyle w:val="a3"/>
        <w:rPr>
          <w:sz w:val="28"/>
          <w:szCs w:val="28"/>
        </w:rPr>
      </w:pPr>
      <w:r w:rsidRPr="005A2294">
        <w:rPr>
          <w:sz w:val="28"/>
          <w:szCs w:val="28"/>
        </w:rPr>
        <w:t xml:space="preserve">Одной из особенностей образов Чехова является сочетание положительных и отрицательных свойств. Так, Раневской свойственна непрактичность и эгоизм, но вместе с тем она способна искренне любить, обладает широкой душой и щедростью, она красива и внешне, и внутренне. Гаев, несмотря на свой инфантилизм и сентиментальность, очень добр. Брату с сестрой свойственны те моральные и культурные принципы потомственного </w:t>
      </w:r>
      <w:r w:rsidRPr="005A2294">
        <w:rPr>
          <w:sz w:val="28"/>
          <w:szCs w:val="28"/>
        </w:rPr>
        <w:lastRenderedPageBreak/>
        <w:t>дворянства, которые уже стали отголоском уходящего прошлого. «Вечный студент» Петя Трофимов рассуждает очень правильно и красиво, но, как и старые хозяева сада, абсолютно оторван от реальности и не приспособлен к жизни. Своими речами он увлекает и Аню, воплотившую в себя символ молодости и надежду на лучшее будущее, однако абсолютно беспомощную в самостоятельной жизни. Её противоположностью является Варя, приземленность которой, возможно, мешает устроить свое счастье.</w:t>
      </w:r>
    </w:p>
    <w:p w:rsidR="0024470A" w:rsidRPr="005A2294" w:rsidRDefault="0024470A" w:rsidP="0024470A">
      <w:pPr>
        <w:pStyle w:val="a3"/>
        <w:rPr>
          <w:sz w:val="28"/>
          <w:szCs w:val="28"/>
        </w:rPr>
      </w:pPr>
      <w:r w:rsidRPr="005A2294">
        <w:rPr>
          <w:sz w:val="28"/>
          <w:szCs w:val="28"/>
        </w:rPr>
        <w:t xml:space="preserve">Бесспорно, в пьесе «Вишнёвый сад» систему образов возглавляет Лопахин. Чехов настаивал, чтобы его играл непременно сам Станиславский, и драматург старался донести до исполнителя психологию этого персонажа. Пожалуй, он единственный, у кого внутренние убеждения максимально приближены к действиям. Еще одной яркой чертой всех героев в этой пьесе является неумение и не желание слышать друг друга, все настолько заняты собой и своими личными переживаниями, что просто не в состоянии проникнутся </w:t>
      </w:r>
      <w:proofErr w:type="gramStart"/>
      <w:r w:rsidRPr="005A2294">
        <w:rPr>
          <w:sz w:val="28"/>
          <w:szCs w:val="28"/>
        </w:rPr>
        <w:t>в</w:t>
      </w:r>
      <w:proofErr w:type="gramEnd"/>
      <w:r w:rsidRPr="005A2294">
        <w:rPr>
          <w:sz w:val="28"/>
          <w:szCs w:val="28"/>
        </w:rPr>
        <w:t xml:space="preserve"> чужие. И вместо того, чтоб вместе пройти через происходящее испытание – лишения дома – они живут представлениями о своем будущем, в котором каждый будет сам по себе. Особенно это видно в первом действии: Раневская погружена в свои воспоминания настолько, что абсолютно оторвалась от происходящего, Аня так же занята своими мыслями, хотя Варя пытается рассказать о происходящем в доме в ее отсутствие.</w:t>
      </w:r>
    </w:p>
    <w:p w:rsidR="0024470A" w:rsidRPr="005A2294" w:rsidRDefault="0024470A" w:rsidP="0024470A">
      <w:pPr>
        <w:pStyle w:val="a3"/>
        <w:rPr>
          <w:sz w:val="28"/>
          <w:szCs w:val="28"/>
        </w:rPr>
      </w:pPr>
      <w:r w:rsidRPr="005A2294">
        <w:rPr>
          <w:sz w:val="28"/>
          <w:szCs w:val="28"/>
        </w:rPr>
        <w:t xml:space="preserve">Характеристика образов «Вишневого сада» показывает, насколько разные люди собраны в одном месте. Особо это видно по действующим персонажам. Раневская Любовь Андреевна – один из центральных образов пьесы, именно от ее решения зависит судьба всего поместья, любимой тактикой для решения всех проблем является бегство. Так произошло после трагической гибели ее младшего сына, совпавшей с пагубной страстью к недостойному человеку «и я уехала за границу, совсем уехала, чтобы никогда не возвращаться». После неудачной попытки самоубийства из-за мучившей её любви «…потянуло вдруг в Россию», а после продажи имения Любовь Андреевна вновь возвращается в Париж, оставляя своих дочерей самих выбирать свой жизненный путь. Аня – мечтает получить образование, которое поможет устроиться на работу, а вот у приемной дочери Вари перспективы менее радужные. Слабые попытки Раневской сосватать ее Лопахину успехом не увенчались, а выделить средства для исполнения Вариной мечты – посвятить себя Богу, Раневская попросту не догадалась, поскольку интересы окружающих ее не очень заботили и волновали. Но между тем она не отказывает в денежной помощи своему знакомому Пищику, отдает последние деньги случайному прохожему, хотя прекрасно осознает свое бедственное положение. Еще одним женским образом пьесы является горничная Дуняша, крестьянская девушка, привыкшая к жизни в барском доме, стремящаяся продемонстрировать свою «тонкую» натуру, но не действиями, а постоянным озвучиванием. Она мечтает о любви и замужестве, но отталкивает </w:t>
      </w:r>
      <w:proofErr w:type="spellStart"/>
      <w:r w:rsidRPr="005A2294">
        <w:rPr>
          <w:sz w:val="28"/>
          <w:szCs w:val="28"/>
        </w:rPr>
        <w:t>Епиходова</w:t>
      </w:r>
      <w:proofErr w:type="spellEnd"/>
      <w:r w:rsidRPr="005A2294">
        <w:rPr>
          <w:sz w:val="28"/>
          <w:szCs w:val="28"/>
        </w:rPr>
        <w:t xml:space="preserve">, </w:t>
      </w:r>
      <w:proofErr w:type="gramStart"/>
      <w:r w:rsidRPr="005A2294">
        <w:rPr>
          <w:sz w:val="28"/>
          <w:szCs w:val="28"/>
        </w:rPr>
        <w:t>сделавшего</w:t>
      </w:r>
      <w:proofErr w:type="gramEnd"/>
      <w:r w:rsidRPr="005A2294">
        <w:rPr>
          <w:sz w:val="28"/>
          <w:szCs w:val="28"/>
        </w:rPr>
        <w:t xml:space="preserve"> ей предложение.</w:t>
      </w:r>
    </w:p>
    <w:p w:rsidR="0024470A" w:rsidRPr="005A2294" w:rsidRDefault="0024470A" w:rsidP="0024470A">
      <w:pPr>
        <w:pStyle w:val="a3"/>
        <w:rPr>
          <w:sz w:val="28"/>
          <w:szCs w:val="28"/>
        </w:rPr>
      </w:pPr>
      <w:r w:rsidRPr="005A2294">
        <w:rPr>
          <w:sz w:val="28"/>
          <w:szCs w:val="28"/>
        </w:rPr>
        <w:lastRenderedPageBreak/>
        <w:t>Ее брат Гаев Леонид Андреевич во многом похож на сестру. Но ему свойственно пустословие, и может быть, именно поэтому его никто не воспринимает всерьез (даже лакей Яша крайне неуважительно относится к нему) и открыто считают неприспособленным к жизни. Особенно это видно, когда он сообщает сестре, что ему предложили место в банке «Где тебе! Сиди уж…», но между тем все ждут, что он найдет деньги для погашения долгов. Он наивно полагает, что пятнадцати тысяч, присланных тетушкой, хватит для спасения имения.</w:t>
      </w:r>
    </w:p>
    <w:p w:rsidR="0024470A" w:rsidRPr="005A2294" w:rsidRDefault="0024470A" w:rsidP="0024470A">
      <w:pPr>
        <w:pStyle w:val="a3"/>
        <w:rPr>
          <w:sz w:val="28"/>
          <w:szCs w:val="28"/>
        </w:rPr>
      </w:pPr>
      <w:r w:rsidRPr="005A2294">
        <w:rPr>
          <w:sz w:val="28"/>
          <w:szCs w:val="28"/>
        </w:rPr>
        <w:t xml:space="preserve">Единственным здравомыслящим человеком пьесы является Лопахин, предлагающий реальный способ спасения имения, но он воспринимается хозяевами как «пошлость». Хотя сосед Раневской </w:t>
      </w:r>
      <w:proofErr w:type="spellStart"/>
      <w:r w:rsidRPr="005A2294">
        <w:rPr>
          <w:sz w:val="28"/>
          <w:szCs w:val="28"/>
        </w:rPr>
        <w:t>Симеонов</w:t>
      </w:r>
      <w:proofErr w:type="spellEnd"/>
      <w:r w:rsidRPr="005A2294">
        <w:rPr>
          <w:sz w:val="28"/>
          <w:szCs w:val="28"/>
        </w:rPr>
        <w:t xml:space="preserve">-Пищик, находящийся в таком же положении, постоянно ищущий денег для уплаты процентов по долгам, в конце пьесы рассказывает, что сдал свою землю в аренду англичанам для добычи редкой глины. Тем самым показывая, что не так уж страшно использовать свою землю для получения дохода. Именно Лопахин – представитель новой наступившей эпохи. Петя сравнивает его с хищником: «вот как нужен хищный зверь,… так и ты нужен». Он изо всех сил искренне старается помочь Раневской, но ее непонимание </w:t>
      </w:r>
      <w:proofErr w:type="gramStart"/>
      <w:r w:rsidRPr="005A2294">
        <w:rPr>
          <w:sz w:val="28"/>
          <w:szCs w:val="28"/>
        </w:rPr>
        <w:t>очевидных вещей</w:t>
      </w:r>
      <w:proofErr w:type="gramEnd"/>
      <w:r w:rsidRPr="005A2294">
        <w:rPr>
          <w:sz w:val="28"/>
          <w:szCs w:val="28"/>
        </w:rPr>
        <w:t xml:space="preserve"> злит его: «Нанянчился с вами». Именно Лопахин своим замыслом вдыхает новую жизнь в старое имение.</w:t>
      </w:r>
    </w:p>
    <w:p w:rsidR="0024470A" w:rsidRPr="005A2294" w:rsidRDefault="0024470A" w:rsidP="0024470A">
      <w:pPr>
        <w:pStyle w:val="a3"/>
        <w:rPr>
          <w:sz w:val="28"/>
          <w:szCs w:val="28"/>
        </w:rPr>
      </w:pPr>
      <w:r w:rsidRPr="005A2294">
        <w:rPr>
          <w:sz w:val="28"/>
          <w:szCs w:val="28"/>
        </w:rPr>
        <w:t>Но, пожалуй, только вишневый сад в системе образов Чеховской пьесы занимает поистине центральное место. Через отношение к нему и его восприятию автор показывает внутреннее содержание каждого из главных действующих лиц, отражающих свое время и свою историческую эпоху, а сам сад становится образом и символом всей России.</w:t>
      </w:r>
    </w:p>
    <w:p w:rsidR="0024470A" w:rsidRPr="005A2294" w:rsidRDefault="0024470A" w:rsidP="0024470A">
      <w:pPr>
        <w:pStyle w:val="a3"/>
        <w:numPr>
          <w:ilvl w:val="0"/>
          <w:numId w:val="2"/>
        </w:numPr>
        <w:rPr>
          <w:b/>
          <w:sz w:val="28"/>
          <w:szCs w:val="28"/>
        </w:rPr>
      </w:pPr>
      <w:r w:rsidRPr="005A2294">
        <w:rPr>
          <w:b/>
          <w:sz w:val="28"/>
          <w:szCs w:val="28"/>
        </w:rPr>
        <w:t>Составьте письменно краткую характеристику каждого героя, представляющего в пьесе прошлое, настоящее и будущее.</w:t>
      </w:r>
    </w:p>
    <w:p w:rsidR="0024470A" w:rsidRPr="005A2294" w:rsidRDefault="0024470A" w:rsidP="0024470A">
      <w:pPr>
        <w:pStyle w:val="a3"/>
        <w:numPr>
          <w:ilvl w:val="0"/>
          <w:numId w:val="2"/>
        </w:numPr>
        <w:rPr>
          <w:b/>
          <w:sz w:val="28"/>
          <w:szCs w:val="28"/>
        </w:rPr>
      </w:pPr>
      <w:r w:rsidRPr="005A2294">
        <w:rPr>
          <w:b/>
          <w:sz w:val="28"/>
          <w:szCs w:val="28"/>
        </w:rPr>
        <w:t>Подготовьтесь к сочинению по творчеству А. П. Чехова по темам:</w:t>
      </w:r>
    </w:p>
    <w:p w:rsidR="0024470A" w:rsidRPr="005A2294" w:rsidRDefault="0024470A" w:rsidP="0024470A">
      <w:pPr>
        <w:pStyle w:val="a3"/>
        <w:ind w:left="360"/>
        <w:rPr>
          <w:b/>
          <w:sz w:val="28"/>
          <w:szCs w:val="28"/>
        </w:rPr>
      </w:pPr>
      <w:r w:rsidRPr="005A2294">
        <w:rPr>
          <w:b/>
          <w:sz w:val="28"/>
          <w:szCs w:val="28"/>
        </w:rPr>
        <w:t>А) Сложность  отношений между героями в пьесе Чехова «Вишневый сад»</w:t>
      </w:r>
    </w:p>
    <w:p w:rsidR="0024470A" w:rsidRPr="005A2294" w:rsidRDefault="0024470A" w:rsidP="0024470A">
      <w:pPr>
        <w:pStyle w:val="a3"/>
        <w:ind w:left="360"/>
        <w:rPr>
          <w:b/>
          <w:sz w:val="28"/>
          <w:szCs w:val="28"/>
        </w:rPr>
      </w:pPr>
      <w:r w:rsidRPr="005A2294">
        <w:rPr>
          <w:b/>
          <w:sz w:val="28"/>
          <w:szCs w:val="28"/>
        </w:rPr>
        <w:t>Б) «Вся Россия – наш сад»…</w:t>
      </w:r>
      <w:proofErr w:type="gramStart"/>
      <w:r w:rsidRPr="005A2294">
        <w:rPr>
          <w:b/>
          <w:sz w:val="28"/>
          <w:szCs w:val="28"/>
        </w:rPr>
        <w:t xml:space="preserve">( </w:t>
      </w:r>
      <w:proofErr w:type="gramEnd"/>
      <w:r w:rsidRPr="005A2294">
        <w:rPr>
          <w:b/>
          <w:sz w:val="28"/>
          <w:szCs w:val="28"/>
        </w:rPr>
        <w:t>размышления Чехова о будущем России)</w:t>
      </w:r>
    </w:p>
    <w:p w:rsidR="0024470A" w:rsidRPr="005A2294" w:rsidRDefault="0024470A" w:rsidP="0024470A">
      <w:pPr>
        <w:pStyle w:val="a3"/>
        <w:ind w:left="360"/>
        <w:rPr>
          <w:b/>
          <w:sz w:val="28"/>
          <w:szCs w:val="28"/>
        </w:rPr>
      </w:pPr>
      <w:r w:rsidRPr="005A2294">
        <w:rPr>
          <w:b/>
          <w:sz w:val="28"/>
          <w:szCs w:val="28"/>
        </w:rPr>
        <w:t>В) Мечта о прекрасном</w:t>
      </w:r>
      <w:r w:rsidR="005B6581">
        <w:rPr>
          <w:b/>
          <w:sz w:val="28"/>
          <w:szCs w:val="28"/>
        </w:rPr>
        <w:t xml:space="preserve"> </w:t>
      </w:r>
      <w:r w:rsidRPr="005A2294">
        <w:rPr>
          <w:b/>
          <w:sz w:val="28"/>
          <w:szCs w:val="28"/>
        </w:rPr>
        <w:t xml:space="preserve"> в рассказах А. П. Чехова</w:t>
      </w:r>
    </w:p>
    <w:p w:rsidR="0024470A" w:rsidRPr="005A2294" w:rsidRDefault="0024470A" w:rsidP="0024470A">
      <w:pPr>
        <w:rPr>
          <w:sz w:val="28"/>
          <w:szCs w:val="28"/>
        </w:rPr>
      </w:pPr>
    </w:p>
    <w:p w:rsidR="0024470A" w:rsidRDefault="0024470A" w:rsidP="0024470A">
      <w:pPr>
        <w:rPr>
          <w:rFonts w:ascii="Times New Roman" w:hAnsi="Times New Roman" w:cs="Times New Roman"/>
          <w:sz w:val="28"/>
          <w:szCs w:val="28"/>
        </w:rPr>
      </w:pPr>
    </w:p>
    <w:p w:rsidR="0024470A" w:rsidRDefault="0024470A" w:rsidP="0024470A">
      <w:pPr>
        <w:rPr>
          <w:rFonts w:ascii="Times New Roman" w:hAnsi="Times New Roman" w:cs="Times New Roman"/>
          <w:sz w:val="28"/>
          <w:szCs w:val="28"/>
        </w:rPr>
      </w:pPr>
    </w:p>
    <w:p w:rsidR="00B84E5B" w:rsidRDefault="003A6CAC"/>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35"/>
    <w:multiLevelType w:val="multilevel"/>
    <w:tmpl w:val="05C2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6E96"/>
    <w:multiLevelType w:val="hybridMultilevel"/>
    <w:tmpl w:val="EDE64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BC12F6"/>
    <w:multiLevelType w:val="hybridMultilevel"/>
    <w:tmpl w:val="973AF76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C"/>
    <w:rsid w:val="00211C87"/>
    <w:rsid w:val="0024470A"/>
    <w:rsid w:val="003A6CAC"/>
    <w:rsid w:val="005B6581"/>
    <w:rsid w:val="00632E5C"/>
    <w:rsid w:val="0068021F"/>
    <w:rsid w:val="00A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470A"/>
    <w:pPr>
      <w:ind w:left="720"/>
      <w:contextualSpacing/>
    </w:pPr>
  </w:style>
  <w:style w:type="character" w:styleId="a5">
    <w:name w:val="Hyperlink"/>
    <w:basedOn w:val="a0"/>
    <w:uiPriority w:val="99"/>
    <w:unhideWhenUsed/>
    <w:rsid w:val="005B6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470A"/>
    <w:pPr>
      <w:ind w:left="720"/>
      <w:contextualSpacing/>
    </w:pPr>
  </w:style>
  <w:style w:type="character" w:styleId="a5">
    <w:name w:val="Hyperlink"/>
    <w:basedOn w:val="a0"/>
    <w:uiPriority w:val="99"/>
    <w:unhideWhenUsed/>
    <w:rsid w:val="005B6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danilenko5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cp:revision>
  <dcterms:created xsi:type="dcterms:W3CDTF">2020-04-28T06:30:00Z</dcterms:created>
  <dcterms:modified xsi:type="dcterms:W3CDTF">2020-04-28T07:50:00Z</dcterms:modified>
</cp:coreProperties>
</file>