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C1" w:rsidRDefault="007744C1" w:rsidP="00A25FC0">
      <w:pPr>
        <w:shd w:val="clear" w:color="auto" w:fill="FFFFFF"/>
        <w:spacing w:after="450" w:line="330" w:lineRule="atLeast"/>
        <w:outlineLvl w:val="0"/>
        <w:rPr>
          <w:rFonts w:ascii="Times New Roman" w:eastAsia="Times New Roman" w:hAnsi="Times New Roman" w:cs="Times New Roman"/>
          <w:caps/>
          <w:color w:val="000000" w:themeColor="text1"/>
          <w:kern w:val="36"/>
          <w:sz w:val="28"/>
          <w:szCs w:val="28"/>
        </w:rPr>
      </w:pPr>
      <w:r>
        <w:rPr>
          <w:rFonts w:ascii="Times New Roman" w:eastAsia="Times New Roman" w:hAnsi="Times New Roman" w:cs="Times New Roman"/>
          <w:caps/>
          <w:color w:val="000000" w:themeColor="text1"/>
          <w:kern w:val="36"/>
          <w:sz w:val="28"/>
          <w:szCs w:val="28"/>
        </w:rPr>
        <w:t xml:space="preserve">Прочитать лекционный  материал, ответить письменно  на вопросы в конце лекции </w:t>
      </w:r>
    </w:p>
    <w:p w:rsidR="00A25FC0" w:rsidRPr="00A25FC0" w:rsidRDefault="00A25FC0" w:rsidP="00A25FC0">
      <w:pPr>
        <w:shd w:val="clear" w:color="auto" w:fill="FFFFFF"/>
        <w:spacing w:after="450" w:line="330" w:lineRule="atLeast"/>
        <w:outlineLvl w:val="0"/>
        <w:rPr>
          <w:rFonts w:ascii="Times New Roman" w:eastAsia="Times New Roman" w:hAnsi="Times New Roman" w:cs="Times New Roman"/>
          <w:caps/>
          <w:color w:val="000000" w:themeColor="text1"/>
          <w:kern w:val="36"/>
          <w:sz w:val="28"/>
          <w:szCs w:val="28"/>
        </w:rPr>
      </w:pPr>
      <w:r w:rsidRPr="00A25FC0">
        <w:rPr>
          <w:rFonts w:ascii="Times New Roman" w:eastAsia="Times New Roman" w:hAnsi="Times New Roman" w:cs="Times New Roman"/>
          <w:caps/>
          <w:color w:val="000000" w:themeColor="text1"/>
          <w:kern w:val="36"/>
          <w:sz w:val="28"/>
          <w:szCs w:val="28"/>
        </w:rPr>
        <w:t xml:space="preserve">тЕМА ЗАНЯТИЯ: </w:t>
      </w:r>
      <w:r w:rsidRPr="00A25FC0">
        <w:rPr>
          <w:rFonts w:ascii="Times New Roman" w:hAnsi="Times New Roman" w:cs="Times New Roman"/>
          <w:color w:val="000000" w:themeColor="text1"/>
          <w:sz w:val="28"/>
          <w:szCs w:val="28"/>
        </w:rPr>
        <w:t>Облицовка глазурованными плитками колонн, пилястр.</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Облицовка колонн четырехугольного сечения</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b/>
          <w:bCs/>
          <w:color w:val="000000" w:themeColor="text1"/>
          <w:sz w:val="28"/>
          <w:szCs w:val="28"/>
        </w:rPr>
        <w:t>Последовательность облицовочных работ:</w:t>
      </w:r>
    </w:p>
    <w:p w:rsidR="00A25FC0" w:rsidRPr="00A25FC0" w:rsidRDefault="00A25FC0" w:rsidP="00A25F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Проверьте вертикальность граней колонн при помощи отвеса.</w:t>
      </w:r>
    </w:p>
    <w:p w:rsidR="00A25FC0" w:rsidRPr="00A25FC0" w:rsidRDefault="00A25FC0" w:rsidP="00A25F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Установите вр</w:t>
      </w:r>
      <w:r>
        <w:rPr>
          <w:rFonts w:ascii="Times New Roman" w:eastAsia="Times New Roman" w:hAnsi="Times New Roman" w:cs="Times New Roman"/>
          <w:color w:val="000000" w:themeColor="text1"/>
          <w:sz w:val="28"/>
          <w:szCs w:val="28"/>
        </w:rPr>
        <w:t>еменные маячные плитки</w:t>
      </w:r>
      <w:r w:rsidRPr="00A25FC0">
        <w:rPr>
          <w:rFonts w:ascii="Times New Roman" w:eastAsia="Times New Roman" w:hAnsi="Times New Roman" w:cs="Times New Roman"/>
          <w:color w:val="000000" w:themeColor="text1"/>
          <w:sz w:val="28"/>
          <w:szCs w:val="28"/>
        </w:rPr>
        <w:t>. Маяки устанавливают на гипсовом растворе, начиная с верха колонны. Первыми приклеивают 2 верхних маяка симметрично оси каждой грани колонны. Маяки приклеивают с таким расчетом, чтобы в ряду между ними поместилось несколько полномерных плиток. Не страшно, если часть маячных плиток будет выходить за грани колонны. Найдя положение верхних маяков, при помощи отвеса находят положение 2 нижних маячных плиток.</w:t>
      </w:r>
    </w:p>
    <w:p w:rsidR="00A25FC0" w:rsidRPr="00A25FC0" w:rsidRDefault="00A25FC0" w:rsidP="00A25F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Произведите провешивание поверхности колонны. Ориентируясь на маячные плитки, вдоль ребер колонны вбивают маячные гвозди (штыри). Между ними вертикально натягивают шнуры, которые фиксируют ребра облицовки. Положение шнуров проверяют при помощи отвеса. Вместо шнуров можно установить вдоль ребер колонны две деревянные рейки. Направляющие рейки прибивают непосредственно к колонне или фиксируют специальными дуг</w:t>
      </w:r>
      <w:r>
        <w:rPr>
          <w:rFonts w:ascii="Times New Roman" w:eastAsia="Times New Roman" w:hAnsi="Times New Roman" w:cs="Times New Roman"/>
          <w:color w:val="000000" w:themeColor="text1"/>
          <w:sz w:val="28"/>
          <w:szCs w:val="28"/>
        </w:rPr>
        <w:t>овыми рейкодержателями</w:t>
      </w:r>
      <w:r w:rsidRPr="00A25FC0">
        <w:rPr>
          <w:rFonts w:ascii="Times New Roman" w:eastAsia="Times New Roman" w:hAnsi="Times New Roman" w:cs="Times New Roman"/>
          <w:color w:val="000000" w:themeColor="text1"/>
          <w:sz w:val="28"/>
          <w:szCs w:val="28"/>
        </w:rPr>
        <w:t>. Кромки реек должны располагаться заподлицо с поверхностью будущего облицовочного покрытия. Использование направляющих реек существенно облегчает облицовочные работы.</w:t>
      </w:r>
    </w:p>
    <w:p w:rsidR="00A25FC0" w:rsidRPr="00A25FC0" w:rsidRDefault="00A25FC0" w:rsidP="00A25F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Произведите укладку керамических плиток. Облицовка четырехгранных колонн ведется по тем же правилам, что и облицовка прочих вертикальных поверхностей. Укладку производят горизонтальными рядами, снизу вверх. При отсутствии напольного покрытия самый нижний плиточный ряд укладывают по направляющей рейке, прибитой к колонне на уровне чистого пола. Закончив облицовку одной грани, переходят на грань, смежную с ней. По углам колонны приклеивают специальные угловые плитки или плитки с завалом. Их положение контролируют угольником.</w:t>
      </w:r>
    </w:p>
    <w:p w:rsidR="00A25FC0" w:rsidRPr="00A25FC0" w:rsidRDefault="00A25FC0" w:rsidP="00A25F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Дайте время раствору схватиться.</w:t>
      </w:r>
    </w:p>
    <w:p w:rsidR="00A25FC0" w:rsidRPr="00A25FC0" w:rsidRDefault="00A25FC0" w:rsidP="00A25F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Произведите декоративную расшивку швов.</w:t>
      </w:r>
    </w:p>
    <w:p w:rsidR="00A25FC0" w:rsidRPr="00A25FC0" w:rsidRDefault="00A25FC0" w:rsidP="00A25F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Произведите окончательную отделку готового облицовочного покрытия.</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noProof/>
          <w:color w:val="000000" w:themeColor="text1"/>
          <w:sz w:val="28"/>
          <w:szCs w:val="28"/>
        </w:rPr>
        <w:lastRenderedPageBreak/>
        <w:drawing>
          <wp:inline distT="0" distB="0" distL="0" distR="0">
            <wp:extent cx="2857500" cy="3781425"/>
            <wp:effectExtent l="19050" t="0" r="0" b="0"/>
            <wp:docPr id="1" name="Рисунок 1" descr="http://www.bsm.by/upload/000/u2/031/8b3fb9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m.by/upload/000/u2/031/8b3fb9d6.jpg"/>
                    <pic:cNvPicPr>
                      <a:picLocks noChangeAspect="1" noChangeArrowheads="1"/>
                    </pic:cNvPicPr>
                  </pic:nvPicPr>
                  <pic:blipFill>
                    <a:blip r:embed="rId5"/>
                    <a:srcRect/>
                    <a:stretch>
                      <a:fillRect/>
                    </a:stretch>
                  </pic:blipFill>
                  <pic:spPr bwMode="auto">
                    <a:xfrm>
                      <a:off x="0" y="0"/>
                      <a:ext cx="2857500" cy="3781425"/>
                    </a:xfrm>
                    <a:prstGeom prst="rect">
                      <a:avLst/>
                    </a:prstGeom>
                    <a:noFill/>
                    <a:ln w="9525">
                      <a:noFill/>
                      <a:miter lim="800000"/>
                      <a:headEnd/>
                      <a:tailEnd/>
                    </a:ln>
                  </pic:spPr>
                </pic:pic>
              </a:graphicData>
            </a:graphic>
          </wp:inline>
        </w:drawing>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Рис. 1</w:t>
      </w:r>
      <w:r w:rsidRPr="00A25FC0">
        <w:rPr>
          <w:rFonts w:ascii="Times New Roman" w:eastAsia="Times New Roman" w:hAnsi="Times New Roman" w:cs="Times New Roman"/>
          <w:b/>
          <w:bCs/>
          <w:color w:val="000000" w:themeColor="text1"/>
          <w:sz w:val="28"/>
          <w:szCs w:val="28"/>
        </w:rPr>
        <w:t>. Установка маячных плиток на колонне:</w:t>
      </w:r>
      <w:r w:rsidRPr="00A25FC0">
        <w:rPr>
          <w:rFonts w:ascii="Times New Roman" w:eastAsia="Times New Roman" w:hAnsi="Times New Roman" w:cs="Times New Roman"/>
          <w:color w:val="000000" w:themeColor="text1"/>
          <w:sz w:val="28"/>
          <w:szCs w:val="28"/>
        </w:rPr>
        <w:br/>
        <w:t>1 — верхние маяки;</w:t>
      </w:r>
      <w:r w:rsidRPr="00A25FC0">
        <w:rPr>
          <w:rFonts w:ascii="Times New Roman" w:eastAsia="Times New Roman" w:hAnsi="Times New Roman" w:cs="Times New Roman"/>
          <w:color w:val="000000" w:themeColor="text1"/>
          <w:sz w:val="28"/>
          <w:szCs w:val="28"/>
        </w:rPr>
        <w:br/>
        <w:t>2 — нижние маяки;</w:t>
      </w:r>
      <w:r w:rsidRPr="00A25FC0">
        <w:rPr>
          <w:rFonts w:ascii="Times New Roman" w:eastAsia="Times New Roman" w:hAnsi="Times New Roman" w:cs="Times New Roman"/>
          <w:color w:val="000000" w:themeColor="text1"/>
          <w:sz w:val="28"/>
          <w:szCs w:val="28"/>
        </w:rPr>
        <w:br/>
        <w:t>3 — шнур, фиксирующий ребро облицовки;</w:t>
      </w:r>
      <w:r w:rsidRPr="00A25FC0">
        <w:rPr>
          <w:rFonts w:ascii="Times New Roman" w:eastAsia="Times New Roman" w:hAnsi="Times New Roman" w:cs="Times New Roman"/>
          <w:color w:val="000000" w:themeColor="text1"/>
          <w:sz w:val="28"/>
          <w:szCs w:val="28"/>
        </w:rPr>
        <w:br/>
        <w:t>4 — маяк;</w:t>
      </w:r>
      <w:r w:rsidRPr="00A25FC0">
        <w:rPr>
          <w:rFonts w:ascii="Times New Roman" w:eastAsia="Times New Roman" w:hAnsi="Times New Roman" w:cs="Times New Roman"/>
          <w:color w:val="000000" w:themeColor="text1"/>
          <w:sz w:val="28"/>
          <w:szCs w:val="28"/>
        </w:rPr>
        <w:br/>
        <w:t>5 — отвес;</w:t>
      </w:r>
      <w:r w:rsidRPr="00A25FC0">
        <w:rPr>
          <w:rFonts w:ascii="Times New Roman" w:eastAsia="Times New Roman" w:hAnsi="Times New Roman" w:cs="Times New Roman"/>
          <w:color w:val="000000" w:themeColor="text1"/>
          <w:sz w:val="28"/>
          <w:szCs w:val="28"/>
        </w:rPr>
        <w:br/>
        <w:t>6 — плитки низовой облицовки;</w:t>
      </w:r>
      <w:r w:rsidRPr="00A25FC0">
        <w:rPr>
          <w:rFonts w:ascii="Times New Roman" w:eastAsia="Times New Roman" w:hAnsi="Times New Roman" w:cs="Times New Roman"/>
          <w:color w:val="000000" w:themeColor="text1"/>
          <w:sz w:val="28"/>
          <w:szCs w:val="28"/>
        </w:rPr>
        <w:br/>
        <w:t>7 — опорная планка.</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noProof/>
          <w:color w:val="000000" w:themeColor="text1"/>
          <w:sz w:val="28"/>
          <w:szCs w:val="28"/>
        </w:rPr>
        <w:drawing>
          <wp:inline distT="0" distB="0" distL="0" distR="0">
            <wp:extent cx="2857500" cy="3409950"/>
            <wp:effectExtent l="19050" t="0" r="0" b="0"/>
            <wp:docPr id="2" name="Рисунок 2" descr="http://www.bsm.by/upload/000/u2/031/a2475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m.by/upload/000/u2/031/a24754e1.jpg"/>
                    <pic:cNvPicPr>
                      <a:picLocks noChangeAspect="1" noChangeArrowheads="1"/>
                    </pic:cNvPicPr>
                  </pic:nvPicPr>
                  <pic:blipFill>
                    <a:blip r:embed="rId6"/>
                    <a:srcRect/>
                    <a:stretch>
                      <a:fillRect/>
                    </a:stretch>
                  </pic:blipFill>
                  <pic:spPr bwMode="auto">
                    <a:xfrm>
                      <a:off x="0" y="0"/>
                      <a:ext cx="2857500" cy="3409950"/>
                    </a:xfrm>
                    <a:prstGeom prst="rect">
                      <a:avLst/>
                    </a:prstGeom>
                    <a:noFill/>
                    <a:ln w="9525">
                      <a:noFill/>
                      <a:miter lim="800000"/>
                      <a:headEnd/>
                      <a:tailEnd/>
                    </a:ln>
                  </pic:spPr>
                </pic:pic>
              </a:graphicData>
            </a:graphic>
          </wp:inline>
        </w:drawing>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Рис. 2</w:t>
      </w:r>
      <w:r w:rsidRPr="00A25FC0">
        <w:rPr>
          <w:rFonts w:ascii="Times New Roman" w:eastAsia="Times New Roman" w:hAnsi="Times New Roman" w:cs="Times New Roman"/>
          <w:b/>
          <w:bCs/>
          <w:color w:val="000000" w:themeColor="text1"/>
          <w:sz w:val="28"/>
          <w:szCs w:val="28"/>
        </w:rPr>
        <w:t>. Провешивание поверхности колонны:</w:t>
      </w:r>
      <w:r w:rsidRPr="00A25FC0">
        <w:rPr>
          <w:rFonts w:ascii="Times New Roman" w:eastAsia="Times New Roman" w:hAnsi="Times New Roman" w:cs="Times New Roman"/>
          <w:color w:val="000000" w:themeColor="text1"/>
          <w:sz w:val="28"/>
          <w:szCs w:val="28"/>
        </w:rPr>
        <w:br/>
        <w:t>1 — рейки маячные;</w:t>
      </w:r>
      <w:r w:rsidRPr="00A25FC0">
        <w:rPr>
          <w:rFonts w:ascii="Times New Roman" w:eastAsia="Times New Roman" w:hAnsi="Times New Roman" w:cs="Times New Roman"/>
          <w:color w:val="000000" w:themeColor="text1"/>
          <w:sz w:val="28"/>
          <w:szCs w:val="28"/>
        </w:rPr>
        <w:br/>
        <w:t>2 — рейкодержатели;</w:t>
      </w:r>
      <w:r w:rsidRPr="00A25FC0">
        <w:rPr>
          <w:rFonts w:ascii="Times New Roman" w:eastAsia="Times New Roman" w:hAnsi="Times New Roman" w:cs="Times New Roman"/>
          <w:color w:val="000000" w:themeColor="text1"/>
          <w:sz w:val="28"/>
          <w:szCs w:val="28"/>
        </w:rPr>
        <w:br/>
        <w:t>3 — четверть, выбранная в рейке;</w:t>
      </w:r>
      <w:r w:rsidRPr="00A25FC0">
        <w:rPr>
          <w:rFonts w:ascii="Times New Roman" w:eastAsia="Times New Roman" w:hAnsi="Times New Roman" w:cs="Times New Roman"/>
          <w:color w:val="000000" w:themeColor="text1"/>
          <w:sz w:val="28"/>
          <w:szCs w:val="28"/>
        </w:rPr>
        <w:br/>
        <w:t>4 — опорная рейка.</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Аналогичным способом выполняют облицовку узких простенков (рис. 34), оконных и дверных откосов, а также пилястр (рис. 35). Укладку ведут параллельными рядами, снизу вверх. По ходу работы качество облицовки постоянно проверяют отвесом, правилом и угольником.</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noProof/>
          <w:color w:val="000000" w:themeColor="text1"/>
          <w:sz w:val="28"/>
          <w:szCs w:val="28"/>
        </w:rPr>
        <w:drawing>
          <wp:inline distT="0" distB="0" distL="0" distR="0">
            <wp:extent cx="2857500" cy="2286000"/>
            <wp:effectExtent l="19050" t="0" r="0" b="0"/>
            <wp:docPr id="3" name="Рисунок 3" descr="http://www.bsm.by/upload/000/u2/031/85d978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sm.by/upload/000/u2/031/85d9783e.jpg"/>
                    <pic:cNvPicPr>
                      <a:picLocks noChangeAspect="1" noChangeArrowheads="1"/>
                    </pic:cNvPicPr>
                  </pic:nvPicPr>
                  <pic:blipFill>
                    <a:blip r:embed="rId7"/>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Рис. 3</w:t>
      </w:r>
      <w:r w:rsidRPr="00A25FC0">
        <w:rPr>
          <w:rFonts w:ascii="Times New Roman" w:eastAsia="Times New Roman" w:hAnsi="Times New Roman" w:cs="Times New Roman"/>
          <w:b/>
          <w:bCs/>
          <w:color w:val="000000" w:themeColor="text1"/>
          <w:sz w:val="28"/>
          <w:szCs w:val="28"/>
        </w:rPr>
        <w:t>. Облицовка узких простенков:</w:t>
      </w:r>
      <w:r w:rsidRPr="00A25FC0">
        <w:rPr>
          <w:rFonts w:ascii="Times New Roman" w:eastAsia="Times New Roman" w:hAnsi="Times New Roman" w:cs="Times New Roman"/>
          <w:color w:val="000000" w:themeColor="text1"/>
          <w:sz w:val="28"/>
          <w:szCs w:val="28"/>
        </w:rPr>
        <w:br/>
        <w:t>1 — причальный шнур;</w:t>
      </w:r>
      <w:r w:rsidRPr="00A25FC0">
        <w:rPr>
          <w:rFonts w:ascii="Times New Roman" w:eastAsia="Times New Roman" w:hAnsi="Times New Roman" w:cs="Times New Roman"/>
          <w:color w:val="000000" w:themeColor="text1"/>
          <w:sz w:val="28"/>
          <w:szCs w:val="28"/>
        </w:rPr>
        <w:br/>
        <w:t>2 — отвес;</w:t>
      </w:r>
      <w:r w:rsidRPr="00A25FC0">
        <w:rPr>
          <w:rFonts w:ascii="Times New Roman" w:eastAsia="Times New Roman" w:hAnsi="Times New Roman" w:cs="Times New Roman"/>
          <w:color w:val="000000" w:themeColor="text1"/>
          <w:sz w:val="28"/>
          <w:szCs w:val="28"/>
        </w:rPr>
        <w:br/>
        <w:t>3 — фасонные плитки;</w:t>
      </w:r>
      <w:r w:rsidRPr="00A25FC0">
        <w:rPr>
          <w:rFonts w:ascii="Times New Roman" w:eastAsia="Times New Roman" w:hAnsi="Times New Roman" w:cs="Times New Roman"/>
          <w:color w:val="000000" w:themeColor="text1"/>
          <w:sz w:val="28"/>
          <w:szCs w:val="28"/>
        </w:rPr>
        <w:br/>
        <w:t>4 — основны плитки.</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noProof/>
          <w:color w:val="000000" w:themeColor="text1"/>
          <w:sz w:val="28"/>
          <w:szCs w:val="28"/>
        </w:rPr>
        <w:drawing>
          <wp:inline distT="0" distB="0" distL="0" distR="0">
            <wp:extent cx="2857500" cy="2533650"/>
            <wp:effectExtent l="19050" t="0" r="0" b="0"/>
            <wp:docPr id="4" name="Рисунок 4" descr="http://www.bsm.by/upload/000/u2/031/22f761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sm.by/upload/000/u2/031/22f761d8.jpg"/>
                    <pic:cNvPicPr>
                      <a:picLocks noChangeAspect="1" noChangeArrowheads="1"/>
                    </pic:cNvPicPr>
                  </pic:nvPicPr>
                  <pic:blipFill>
                    <a:blip r:embed="rId8"/>
                    <a:srcRect/>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Рис. 4</w:t>
      </w:r>
      <w:r w:rsidRPr="00A25FC0">
        <w:rPr>
          <w:rFonts w:ascii="Times New Roman" w:eastAsia="Times New Roman" w:hAnsi="Times New Roman" w:cs="Times New Roman"/>
          <w:b/>
          <w:bCs/>
          <w:color w:val="000000" w:themeColor="text1"/>
          <w:sz w:val="28"/>
          <w:szCs w:val="28"/>
        </w:rPr>
        <w:t>. Облицовка пилястр:</w:t>
      </w:r>
      <w:r w:rsidRPr="00A25FC0">
        <w:rPr>
          <w:rFonts w:ascii="Times New Roman" w:eastAsia="Times New Roman" w:hAnsi="Times New Roman" w:cs="Times New Roman"/>
          <w:color w:val="000000" w:themeColor="text1"/>
          <w:sz w:val="28"/>
          <w:szCs w:val="28"/>
        </w:rPr>
        <w:br/>
        <w:t>1 — пилястры;</w:t>
      </w:r>
      <w:r w:rsidRPr="00A25FC0">
        <w:rPr>
          <w:rFonts w:ascii="Times New Roman" w:eastAsia="Times New Roman" w:hAnsi="Times New Roman" w:cs="Times New Roman"/>
          <w:color w:val="000000" w:themeColor="text1"/>
          <w:sz w:val="28"/>
          <w:szCs w:val="28"/>
        </w:rPr>
        <w:br/>
        <w:t>2 — причальный шнур;</w:t>
      </w:r>
      <w:r w:rsidRPr="00A25FC0">
        <w:rPr>
          <w:rFonts w:ascii="Times New Roman" w:eastAsia="Times New Roman" w:hAnsi="Times New Roman" w:cs="Times New Roman"/>
          <w:color w:val="000000" w:themeColor="text1"/>
          <w:sz w:val="28"/>
          <w:szCs w:val="28"/>
        </w:rPr>
        <w:br/>
        <w:t>3 — маяк;</w:t>
      </w:r>
      <w:r w:rsidRPr="00A25FC0">
        <w:rPr>
          <w:rFonts w:ascii="Times New Roman" w:eastAsia="Times New Roman" w:hAnsi="Times New Roman" w:cs="Times New Roman"/>
          <w:color w:val="000000" w:themeColor="text1"/>
          <w:sz w:val="28"/>
          <w:szCs w:val="28"/>
        </w:rPr>
        <w:br/>
      </w:r>
      <w:r w:rsidRPr="00A25FC0">
        <w:rPr>
          <w:rFonts w:ascii="Times New Roman" w:eastAsia="Times New Roman" w:hAnsi="Times New Roman" w:cs="Times New Roman"/>
          <w:color w:val="000000" w:themeColor="text1"/>
          <w:sz w:val="28"/>
          <w:szCs w:val="28"/>
        </w:rPr>
        <w:lastRenderedPageBreak/>
        <w:t>4 — угольник;</w:t>
      </w:r>
      <w:r w:rsidRPr="00A25FC0">
        <w:rPr>
          <w:rFonts w:ascii="Times New Roman" w:eastAsia="Times New Roman" w:hAnsi="Times New Roman" w:cs="Times New Roman"/>
          <w:color w:val="000000" w:themeColor="text1"/>
          <w:sz w:val="28"/>
          <w:szCs w:val="28"/>
        </w:rPr>
        <w:br/>
        <w:t>5 — отвес.</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При облицовке сразу нескольких колонн, расположенных в ряд, провешивание поверхности произ</w:t>
      </w:r>
      <w:r>
        <w:rPr>
          <w:rFonts w:ascii="Times New Roman" w:eastAsia="Times New Roman" w:hAnsi="Times New Roman" w:cs="Times New Roman"/>
          <w:color w:val="000000" w:themeColor="text1"/>
          <w:sz w:val="28"/>
          <w:szCs w:val="28"/>
        </w:rPr>
        <w:t>водят следующим образом (рис. 5</w:t>
      </w:r>
      <w:r w:rsidRPr="00A25FC0">
        <w:rPr>
          <w:rFonts w:ascii="Times New Roman" w:eastAsia="Times New Roman" w:hAnsi="Times New Roman" w:cs="Times New Roman"/>
          <w:color w:val="000000" w:themeColor="text1"/>
          <w:sz w:val="28"/>
          <w:szCs w:val="28"/>
        </w:rPr>
        <w:t>). На крайних колоннах ряда устанавливают верхние маячные плитки. По ним при помощи отвеса-ориентируют положение нижних маяков (также только на крайних колоннах). Между верхними и нижними маяками натягивают вертикальные проволоки, после чего между верхними маяками крайних колонн натягивают направляющий шнур. Точно также второй направляющий шнур натягивают между нижними маяками крайних колонн. Таким образом, горизонтальные шнуры фиксируют положение верхних и нижних маячных плиток на всех промежуточных колоннах ряда. По натянутым шнурам маячные плитки приклеивают на промежуточных колоннах. Их положение проверяют отвесом.</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Облицовку нескольких колонн производят одновременно или последовательно, одна за другой.</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noProof/>
          <w:color w:val="000000" w:themeColor="text1"/>
          <w:sz w:val="28"/>
          <w:szCs w:val="28"/>
        </w:rPr>
        <w:drawing>
          <wp:inline distT="0" distB="0" distL="0" distR="0">
            <wp:extent cx="2857500" cy="1524000"/>
            <wp:effectExtent l="19050" t="0" r="0" b="0"/>
            <wp:docPr id="5" name="Рисунок 5" descr="http://www.bsm.by/upload/000/u2/031/01ff3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sm.by/upload/000/u2/031/01ff3a42.jpg"/>
                    <pic:cNvPicPr>
                      <a:picLocks noChangeAspect="1" noChangeArrowheads="1"/>
                    </pic:cNvPicPr>
                  </pic:nvPicPr>
                  <pic:blipFill>
                    <a:blip r:embed="rId9"/>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Рис. 5</w:t>
      </w:r>
      <w:r w:rsidRPr="00A25FC0">
        <w:rPr>
          <w:rFonts w:ascii="Times New Roman" w:eastAsia="Times New Roman" w:hAnsi="Times New Roman" w:cs="Times New Roman"/>
          <w:b/>
          <w:bCs/>
          <w:color w:val="000000" w:themeColor="text1"/>
          <w:sz w:val="28"/>
          <w:szCs w:val="28"/>
        </w:rPr>
        <w:t>. Провешивание нескольких колонн:</w:t>
      </w:r>
      <w:r w:rsidRPr="00A25FC0">
        <w:rPr>
          <w:rFonts w:ascii="Times New Roman" w:eastAsia="Times New Roman" w:hAnsi="Times New Roman" w:cs="Times New Roman"/>
          <w:color w:val="000000" w:themeColor="text1"/>
          <w:sz w:val="28"/>
          <w:szCs w:val="28"/>
        </w:rPr>
        <w:br/>
        <w:t>1 — верх панели;</w:t>
      </w:r>
      <w:r w:rsidRPr="00A25FC0">
        <w:rPr>
          <w:rFonts w:ascii="Times New Roman" w:eastAsia="Times New Roman" w:hAnsi="Times New Roman" w:cs="Times New Roman"/>
          <w:color w:val="000000" w:themeColor="text1"/>
          <w:sz w:val="28"/>
          <w:szCs w:val="28"/>
        </w:rPr>
        <w:br/>
        <w:t>2 — маяки верхние;</w:t>
      </w:r>
      <w:r w:rsidRPr="00A25FC0">
        <w:rPr>
          <w:rFonts w:ascii="Times New Roman" w:eastAsia="Times New Roman" w:hAnsi="Times New Roman" w:cs="Times New Roman"/>
          <w:color w:val="000000" w:themeColor="text1"/>
          <w:sz w:val="28"/>
          <w:szCs w:val="28"/>
        </w:rPr>
        <w:br/>
        <w:t>3 — маяки нижние;</w:t>
      </w:r>
      <w:r w:rsidRPr="00A25FC0">
        <w:rPr>
          <w:rFonts w:ascii="Times New Roman" w:eastAsia="Times New Roman" w:hAnsi="Times New Roman" w:cs="Times New Roman"/>
          <w:color w:val="000000" w:themeColor="text1"/>
          <w:sz w:val="28"/>
          <w:szCs w:val="28"/>
        </w:rPr>
        <w:br/>
        <w:t>4 — причальные шнуры;</w:t>
      </w:r>
      <w:r w:rsidRPr="00A25FC0">
        <w:rPr>
          <w:rFonts w:ascii="Times New Roman" w:eastAsia="Times New Roman" w:hAnsi="Times New Roman" w:cs="Times New Roman"/>
          <w:color w:val="000000" w:themeColor="text1"/>
          <w:sz w:val="28"/>
          <w:szCs w:val="28"/>
        </w:rPr>
        <w:br/>
        <w:t>5 — маяки промежуточной колонны;</w:t>
      </w:r>
      <w:r w:rsidRPr="00A25FC0">
        <w:rPr>
          <w:rFonts w:ascii="Times New Roman" w:eastAsia="Times New Roman" w:hAnsi="Times New Roman" w:cs="Times New Roman"/>
          <w:color w:val="000000" w:themeColor="text1"/>
          <w:sz w:val="28"/>
          <w:szCs w:val="28"/>
        </w:rPr>
        <w:br/>
        <w:t>6 — нижние маяки на исходной колонне;</w:t>
      </w:r>
      <w:r w:rsidRPr="00A25FC0">
        <w:rPr>
          <w:rFonts w:ascii="Times New Roman" w:eastAsia="Times New Roman" w:hAnsi="Times New Roman" w:cs="Times New Roman"/>
          <w:color w:val="000000" w:themeColor="text1"/>
          <w:sz w:val="28"/>
          <w:szCs w:val="28"/>
        </w:rPr>
        <w:br/>
        <w:t>7 — шнуры для формирования углов облицовки;</w:t>
      </w:r>
      <w:r w:rsidRPr="00A25FC0">
        <w:rPr>
          <w:rFonts w:ascii="Times New Roman" w:eastAsia="Times New Roman" w:hAnsi="Times New Roman" w:cs="Times New Roman"/>
          <w:color w:val="000000" w:themeColor="text1"/>
          <w:sz w:val="28"/>
          <w:szCs w:val="28"/>
        </w:rPr>
        <w:br/>
        <w:t>8 — верхние маяки исходной колонны.</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noProof/>
          <w:color w:val="000000" w:themeColor="text1"/>
          <w:sz w:val="28"/>
          <w:szCs w:val="28"/>
        </w:rPr>
        <w:lastRenderedPageBreak/>
        <w:drawing>
          <wp:inline distT="0" distB="0" distL="0" distR="0">
            <wp:extent cx="2857500" cy="3609975"/>
            <wp:effectExtent l="19050" t="0" r="0" b="0"/>
            <wp:docPr id="6" name="Рисунок 6" descr="http://www.bsm.by/upload/000/u2/031/a2d1e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sm.by/upload/000/u2/031/a2d1e662.jpg"/>
                    <pic:cNvPicPr>
                      <a:picLocks noChangeAspect="1" noChangeArrowheads="1"/>
                    </pic:cNvPicPr>
                  </pic:nvPicPr>
                  <pic:blipFill>
                    <a:blip r:embed="rId10"/>
                    <a:srcRect/>
                    <a:stretch>
                      <a:fillRect/>
                    </a:stretch>
                  </pic:blipFill>
                  <pic:spPr bwMode="auto">
                    <a:xfrm>
                      <a:off x="0" y="0"/>
                      <a:ext cx="2857500" cy="3609975"/>
                    </a:xfrm>
                    <a:prstGeom prst="rect">
                      <a:avLst/>
                    </a:prstGeom>
                    <a:noFill/>
                    <a:ln w="9525">
                      <a:noFill/>
                      <a:miter lim="800000"/>
                      <a:headEnd/>
                      <a:tailEnd/>
                    </a:ln>
                  </pic:spPr>
                </pic:pic>
              </a:graphicData>
            </a:graphic>
          </wp:inline>
        </w:drawing>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Рис. 6</w:t>
      </w:r>
      <w:r w:rsidRPr="00A25FC0">
        <w:rPr>
          <w:rFonts w:ascii="Times New Roman" w:eastAsia="Times New Roman" w:hAnsi="Times New Roman" w:cs="Times New Roman"/>
          <w:b/>
          <w:bCs/>
          <w:color w:val="000000" w:themeColor="text1"/>
          <w:sz w:val="28"/>
          <w:szCs w:val="28"/>
        </w:rPr>
        <w:t>. Облицовка многогранной колонны:</w:t>
      </w:r>
      <w:r w:rsidRPr="00A25FC0">
        <w:rPr>
          <w:rFonts w:ascii="Times New Roman" w:eastAsia="Times New Roman" w:hAnsi="Times New Roman" w:cs="Times New Roman"/>
          <w:color w:val="000000" w:themeColor="text1"/>
          <w:sz w:val="28"/>
          <w:szCs w:val="28"/>
        </w:rPr>
        <w:br/>
        <w:t>1 — отвес;</w:t>
      </w:r>
      <w:r w:rsidRPr="00A25FC0">
        <w:rPr>
          <w:rFonts w:ascii="Times New Roman" w:eastAsia="Times New Roman" w:hAnsi="Times New Roman" w:cs="Times New Roman"/>
          <w:color w:val="000000" w:themeColor="text1"/>
          <w:sz w:val="28"/>
          <w:szCs w:val="28"/>
        </w:rPr>
        <w:br/>
        <w:t>2 — верхний шаблон;</w:t>
      </w:r>
      <w:r w:rsidRPr="00A25FC0">
        <w:rPr>
          <w:rFonts w:ascii="Times New Roman" w:eastAsia="Times New Roman" w:hAnsi="Times New Roman" w:cs="Times New Roman"/>
          <w:color w:val="000000" w:themeColor="text1"/>
          <w:sz w:val="28"/>
          <w:szCs w:val="28"/>
        </w:rPr>
        <w:br/>
        <w:t>3 — причальные шнуры;</w:t>
      </w:r>
      <w:r w:rsidRPr="00A25FC0">
        <w:rPr>
          <w:rFonts w:ascii="Times New Roman" w:eastAsia="Times New Roman" w:hAnsi="Times New Roman" w:cs="Times New Roman"/>
          <w:color w:val="000000" w:themeColor="text1"/>
          <w:sz w:val="28"/>
          <w:szCs w:val="28"/>
        </w:rPr>
        <w:br/>
        <w:t>4 — нижний шаблон;</w:t>
      </w:r>
      <w:r w:rsidRPr="00A25FC0">
        <w:rPr>
          <w:rFonts w:ascii="Times New Roman" w:eastAsia="Times New Roman" w:hAnsi="Times New Roman" w:cs="Times New Roman"/>
          <w:color w:val="000000" w:themeColor="text1"/>
          <w:sz w:val="28"/>
          <w:szCs w:val="28"/>
        </w:rPr>
        <w:br/>
        <w:t>5 — дощатая рамка.</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b/>
          <w:bCs/>
          <w:color w:val="000000" w:themeColor="text1"/>
          <w:sz w:val="28"/>
          <w:szCs w:val="28"/>
        </w:rPr>
        <w:t>Облицовка многогранных колонн</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Для облицовки многогранной колонны понадобится сооружение двух одинако</w:t>
      </w:r>
      <w:r>
        <w:rPr>
          <w:rFonts w:ascii="Times New Roman" w:eastAsia="Times New Roman" w:hAnsi="Times New Roman" w:cs="Times New Roman"/>
          <w:color w:val="000000" w:themeColor="text1"/>
          <w:sz w:val="28"/>
          <w:szCs w:val="28"/>
        </w:rPr>
        <w:t>вых деревянных шаблонов (рис. 6</w:t>
      </w:r>
      <w:r w:rsidRPr="00A25FC0">
        <w:rPr>
          <w:rFonts w:ascii="Times New Roman" w:eastAsia="Times New Roman" w:hAnsi="Times New Roman" w:cs="Times New Roman"/>
          <w:color w:val="000000" w:themeColor="text1"/>
          <w:sz w:val="28"/>
          <w:szCs w:val="28"/>
        </w:rPr>
        <w:t>). Отверстия в шаблонах должны соответствовать сечению колонны. Нижний шаблон устанавливают на опорную дощатую рамку, собранную в основании колонны. Положение шаблона проверяют строительным уровнем, после чего шаблон закрепляют на опорной рамке гвоздями. Верхний шаблон, который, как и нижний, собирают непосредственно вокруг колонны, внизу нее, закрепляют наверху колонны. Горизонтальность верхнего шаблона также проверяют при помощи строительного уровня. Вдоль всех ребер колонны натягивают направляющие шнуры.</w:t>
      </w:r>
      <w:r w:rsidRPr="00A25FC0">
        <w:rPr>
          <w:rFonts w:ascii="Times New Roman" w:eastAsia="Times New Roman" w:hAnsi="Times New Roman" w:cs="Times New Roman"/>
          <w:color w:val="000000" w:themeColor="text1"/>
          <w:sz w:val="28"/>
          <w:szCs w:val="28"/>
        </w:rPr>
        <w:br/>
        <w:t>Облицовку многогранной колонны ведут снизу вверх, ориентируясь по натянутым шнурам. Технология облицовочных работ та же, что и при облицовке четырехгранных колонн.</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b/>
          <w:bCs/>
          <w:color w:val="000000" w:themeColor="text1"/>
          <w:sz w:val="28"/>
          <w:szCs w:val="28"/>
        </w:rPr>
        <w:t>Облицовка колонн круглого сечения</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t>Колонны круглого сечения облицовывают только плитками небольшого размера, квадратного или</w:t>
      </w:r>
      <w:r>
        <w:rPr>
          <w:rFonts w:ascii="Times New Roman" w:eastAsia="Times New Roman" w:hAnsi="Times New Roman" w:cs="Times New Roman"/>
          <w:color w:val="000000" w:themeColor="text1"/>
          <w:sz w:val="28"/>
          <w:szCs w:val="28"/>
        </w:rPr>
        <w:t xml:space="preserve"> прямоугольного формата (рис. 7</w:t>
      </w:r>
      <w:r w:rsidRPr="00A25FC0">
        <w:rPr>
          <w:rFonts w:ascii="Times New Roman" w:eastAsia="Times New Roman" w:hAnsi="Times New Roman" w:cs="Times New Roman"/>
          <w:color w:val="000000" w:themeColor="text1"/>
          <w:sz w:val="28"/>
          <w:szCs w:val="28"/>
        </w:rPr>
        <w:t>). В обоих случаях удобнее использовать не отдельные плитки, а карты ковровой мозаики с бумажной или сетчатой подложкой.</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color w:val="000000" w:themeColor="text1"/>
          <w:sz w:val="28"/>
          <w:szCs w:val="28"/>
        </w:rPr>
        <w:lastRenderedPageBreak/>
        <w:t>Облицовочную поверхность перед укладкой мозаичной плитки очищают от пыли и грязи, обезжиривают, выравнивают и, если необходимо, штукатурят. Перед наклеиванием плиток основание и тыльную сторону ковровых карт грунтуют 10-%-ой дисперсией ПВА. Грунтовку наносят при помощи поролонового валика. На свежеогрунтованное основание зубчатым шпателем наносят мастику ПЦ слоем толщиной 3-5 мм, но не на всю поверхность сразу, а лишь на небольшой участок основания, равный размерам одной ковровой карты. Тыльную сторону плиточных ковриков также покрывают мастичным слоем. Коврик приклеивают к колонне и сразу проверяют отвесом вертикальность его кромки. Если необходимо, положение коврика исправляют, после чего плитки плотно прижимают к основанию и разглаживают. Второй и третий ко-ерики приклеивают справа и слева от первого. Когда мастика затвердеет, при помощи кисти с жесткой щетиной с лицевой поверхности плиток удаляют бумажную подложку.</w:t>
      </w:r>
    </w:p>
    <w:p w:rsidR="00A25FC0" w:rsidRP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sidRPr="00A25FC0">
        <w:rPr>
          <w:rFonts w:ascii="Times New Roman" w:eastAsia="Times New Roman" w:hAnsi="Times New Roman" w:cs="Times New Roman"/>
          <w:noProof/>
          <w:color w:val="000000" w:themeColor="text1"/>
          <w:sz w:val="28"/>
          <w:szCs w:val="28"/>
        </w:rPr>
        <w:drawing>
          <wp:inline distT="0" distB="0" distL="0" distR="0">
            <wp:extent cx="3333750" cy="5438775"/>
            <wp:effectExtent l="19050" t="0" r="0" b="0"/>
            <wp:docPr id="7" name="Рисунок 7" descr="http://www.bsm.by/upload/000/u2/031/afe258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sm.by/upload/000/u2/031/afe2582f.jpg"/>
                    <pic:cNvPicPr>
                      <a:picLocks noChangeAspect="1" noChangeArrowheads="1"/>
                    </pic:cNvPicPr>
                  </pic:nvPicPr>
                  <pic:blipFill>
                    <a:blip r:embed="rId11"/>
                    <a:srcRect/>
                    <a:stretch>
                      <a:fillRect/>
                    </a:stretch>
                  </pic:blipFill>
                  <pic:spPr bwMode="auto">
                    <a:xfrm>
                      <a:off x="0" y="0"/>
                      <a:ext cx="3333750" cy="5438775"/>
                    </a:xfrm>
                    <a:prstGeom prst="rect">
                      <a:avLst/>
                    </a:prstGeom>
                    <a:noFill/>
                    <a:ln w="9525">
                      <a:noFill/>
                      <a:miter lim="800000"/>
                      <a:headEnd/>
                      <a:tailEnd/>
                    </a:ln>
                  </pic:spPr>
                </pic:pic>
              </a:graphicData>
            </a:graphic>
          </wp:inline>
        </w:drawing>
      </w:r>
    </w:p>
    <w:p w:rsid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Рис. 7</w:t>
      </w:r>
      <w:r w:rsidRPr="00A25FC0">
        <w:rPr>
          <w:rFonts w:ascii="Times New Roman" w:eastAsia="Times New Roman" w:hAnsi="Times New Roman" w:cs="Times New Roman"/>
          <w:b/>
          <w:bCs/>
          <w:color w:val="000000" w:themeColor="text1"/>
          <w:sz w:val="28"/>
          <w:szCs w:val="28"/>
        </w:rPr>
        <w:t>. Облицовка колонн круглого сечения:</w:t>
      </w:r>
      <w:r w:rsidRPr="00A25FC0">
        <w:rPr>
          <w:rFonts w:ascii="Times New Roman" w:eastAsia="Times New Roman" w:hAnsi="Times New Roman" w:cs="Times New Roman"/>
          <w:color w:val="000000" w:themeColor="text1"/>
          <w:sz w:val="28"/>
          <w:szCs w:val="28"/>
        </w:rPr>
        <w:br/>
        <w:t>А — облицованная колонна;</w:t>
      </w:r>
      <w:r w:rsidRPr="00A25FC0">
        <w:rPr>
          <w:rFonts w:ascii="Times New Roman" w:eastAsia="Times New Roman" w:hAnsi="Times New Roman" w:cs="Times New Roman"/>
          <w:color w:val="000000" w:themeColor="text1"/>
          <w:sz w:val="28"/>
          <w:szCs w:val="28"/>
        </w:rPr>
        <w:br/>
        <w:t>Б — огрунтовка поверхности;</w:t>
      </w:r>
      <w:r w:rsidRPr="00A25FC0">
        <w:rPr>
          <w:rFonts w:ascii="Times New Roman" w:eastAsia="Times New Roman" w:hAnsi="Times New Roman" w:cs="Times New Roman"/>
          <w:color w:val="000000" w:themeColor="text1"/>
          <w:sz w:val="28"/>
          <w:szCs w:val="28"/>
        </w:rPr>
        <w:br/>
      </w:r>
      <w:r w:rsidRPr="00A25FC0">
        <w:rPr>
          <w:rFonts w:ascii="Times New Roman" w:eastAsia="Times New Roman" w:hAnsi="Times New Roman" w:cs="Times New Roman"/>
          <w:color w:val="000000" w:themeColor="text1"/>
          <w:sz w:val="28"/>
          <w:szCs w:val="28"/>
        </w:rPr>
        <w:lastRenderedPageBreak/>
        <w:t>В — выверка наклеенного коврика;</w:t>
      </w:r>
      <w:r w:rsidRPr="00A25FC0">
        <w:rPr>
          <w:rFonts w:ascii="Times New Roman" w:eastAsia="Times New Roman" w:hAnsi="Times New Roman" w:cs="Times New Roman"/>
          <w:color w:val="000000" w:themeColor="text1"/>
          <w:sz w:val="28"/>
          <w:szCs w:val="28"/>
        </w:rPr>
        <w:br/>
        <w:t>Г — удаление бумажной основы;</w:t>
      </w:r>
      <w:r w:rsidRPr="00A25FC0">
        <w:rPr>
          <w:rFonts w:ascii="Times New Roman" w:eastAsia="Times New Roman" w:hAnsi="Times New Roman" w:cs="Times New Roman"/>
          <w:color w:val="000000" w:themeColor="text1"/>
          <w:sz w:val="28"/>
          <w:szCs w:val="28"/>
        </w:rPr>
        <w:br/>
        <w:t>Д — огрунтовка тыльной стороны коврика.</w:t>
      </w:r>
      <w:r w:rsidRPr="00A25FC0">
        <w:rPr>
          <w:rFonts w:ascii="Times New Roman" w:eastAsia="Times New Roman" w:hAnsi="Times New Roman" w:cs="Times New Roman"/>
          <w:color w:val="000000" w:themeColor="text1"/>
          <w:sz w:val="28"/>
          <w:szCs w:val="28"/>
        </w:rPr>
        <w:br/>
        <w:t>1 — место для коврика;</w:t>
      </w:r>
      <w:r w:rsidRPr="00A25FC0">
        <w:rPr>
          <w:rFonts w:ascii="Times New Roman" w:eastAsia="Times New Roman" w:hAnsi="Times New Roman" w:cs="Times New Roman"/>
          <w:color w:val="000000" w:themeColor="text1"/>
          <w:sz w:val="28"/>
          <w:szCs w:val="28"/>
        </w:rPr>
        <w:br/>
        <w:t>2 — бумажная основа;</w:t>
      </w:r>
      <w:r w:rsidRPr="00A25FC0">
        <w:rPr>
          <w:rFonts w:ascii="Times New Roman" w:eastAsia="Times New Roman" w:hAnsi="Times New Roman" w:cs="Times New Roman"/>
          <w:color w:val="000000" w:themeColor="text1"/>
          <w:sz w:val="28"/>
          <w:szCs w:val="28"/>
        </w:rPr>
        <w:br/>
        <w:t>3 — отвес;</w:t>
      </w:r>
      <w:r w:rsidRPr="00A25FC0">
        <w:rPr>
          <w:rFonts w:ascii="Times New Roman" w:eastAsia="Times New Roman" w:hAnsi="Times New Roman" w:cs="Times New Roman"/>
          <w:color w:val="000000" w:themeColor="text1"/>
          <w:sz w:val="28"/>
          <w:szCs w:val="28"/>
        </w:rPr>
        <w:br/>
        <w:t>4 — наклеенный коврик;</w:t>
      </w:r>
      <w:r w:rsidRPr="00A25FC0">
        <w:rPr>
          <w:rFonts w:ascii="Times New Roman" w:eastAsia="Times New Roman" w:hAnsi="Times New Roman" w:cs="Times New Roman"/>
          <w:color w:val="000000" w:themeColor="text1"/>
          <w:sz w:val="28"/>
          <w:szCs w:val="28"/>
        </w:rPr>
        <w:br/>
        <w:t>5 — облицованная поверхность;</w:t>
      </w:r>
      <w:r w:rsidRPr="00A25FC0">
        <w:rPr>
          <w:rFonts w:ascii="Times New Roman" w:eastAsia="Times New Roman" w:hAnsi="Times New Roman" w:cs="Times New Roman"/>
          <w:color w:val="000000" w:themeColor="text1"/>
          <w:sz w:val="28"/>
          <w:szCs w:val="28"/>
        </w:rPr>
        <w:br/>
        <w:t>6 — шпатель;</w:t>
      </w:r>
      <w:r w:rsidRPr="00A25FC0">
        <w:rPr>
          <w:rFonts w:ascii="Times New Roman" w:eastAsia="Times New Roman" w:hAnsi="Times New Roman" w:cs="Times New Roman"/>
          <w:color w:val="000000" w:themeColor="text1"/>
          <w:sz w:val="28"/>
          <w:szCs w:val="28"/>
        </w:rPr>
        <w:br/>
        <w:t>7 — слой клея;</w:t>
      </w:r>
      <w:r w:rsidRPr="00A25FC0">
        <w:rPr>
          <w:rFonts w:ascii="Times New Roman" w:eastAsia="Times New Roman" w:hAnsi="Times New Roman" w:cs="Times New Roman"/>
          <w:color w:val="000000" w:themeColor="text1"/>
          <w:sz w:val="28"/>
          <w:szCs w:val="28"/>
        </w:rPr>
        <w:br/>
        <w:t>8 — наклеенная на бумажную основу плитка.</w:t>
      </w:r>
    </w:p>
    <w:p w:rsid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p>
    <w:p w:rsidR="00A25FC0" w:rsidRDefault="00A25FC0" w:rsidP="00A25FC0">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Задание: </w:t>
      </w:r>
    </w:p>
    <w:p w:rsidR="00231E01" w:rsidRDefault="00A25FC0">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Ответить на вопросы:</w:t>
      </w:r>
    </w:p>
    <w:p w:rsidR="00A25FC0" w:rsidRPr="00A25FC0" w:rsidRDefault="00A25FC0" w:rsidP="00A25FC0">
      <w:pPr>
        <w:pStyle w:val="a7"/>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Какой инструмент требуется для </w:t>
      </w:r>
      <w:r>
        <w:rPr>
          <w:rFonts w:ascii="Times New Roman" w:eastAsia="Times New Roman" w:hAnsi="Times New Roman" w:cs="Times New Roman"/>
          <w:bCs/>
          <w:color w:val="000000" w:themeColor="text1"/>
          <w:sz w:val="28"/>
          <w:szCs w:val="28"/>
        </w:rPr>
        <w:t>о</w:t>
      </w:r>
      <w:r w:rsidRPr="00A25FC0">
        <w:rPr>
          <w:rFonts w:ascii="Times New Roman" w:eastAsia="Times New Roman" w:hAnsi="Times New Roman" w:cs="Times New Roman"/>
          <w:bCs/>
          <w:color w:val="000000" w:themeColor="text1"/>
          <w:sz w:val="28"/>
          <w:szCs w:val="28"/>
        </w:rPr>
        <w:t>блицовки пилястр</w:t>
      </w:r>
      <w:r>
        <w:rPr>
          <w:rFonts w:ascii="Times New Roman" w:eastAsia="Times New Roman" w:hAnsi="Times New Roman" w:cs="Times New Roman"/>
          <w:bCs/>
          <w:color w:val="000000" w:themeColor="text1"/>
          <w:sz w:val="28"/>
          <w:szCs w:val="28"/>
        </w:rPr>
        <w:t>.</w:t>
      </w:r>
    </w:p>
    <w:p w:rsidR="00A25FC0" w:rsidRPr="00A25FC0" w:rsidRDefault="00A25FC0" w:rsidP="00A25FC0">
      <w:pPr>
        <w:pStyle w:val="a7"/>
        <w:numPr>
          <w:ilvl w:val="0"/>
          <w:numId w:val="2"/>
        </w:numP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Pr="00A25FC0">
        <w:rPr>
          <w:rFonts w:ascii="Times New Roman" w:eastAsia="Times New Roman" w:hAnsi="Times New Roman" w:cs="Times New Roman"/>
          <w:color w:val="000000" w:themeColor="text1"/>
          <w:sz w:val="28"/>
          <w:szCs w:val="28"/>
        </w:rPr>
        <w:t xml:space="preserve">безжиривают </w:t>
      </w:r>
      <w:r>
        <w:rPr>
          <w:rFonts w:ascii="Times New Roman" w:eastAsia="Times New Roman" w:hAnsi="Times New Roman" w:cs="Times New Roman"/>
          <w:color w:val="000000" w:themeColor="text1"/>
          <w:sz w:val="28"/>
          <w:szCs w:val="28"/>
        </w:rPr>
        <w:t>ли о</w:t>
      </w:r>
      <w:r w:rsidRPr="00A25FC0">
        <w:rPr>
          <w:rFonts w:ascii="Times New Roman" w:eastAsia="Times New Roman" w:hAnsi="Times New Roman" w:cs="Times New Roman"/>
          <w:color w:val="000000" w:themeColor="text1"/>
          <w:sz w:val="28"/>
          <w:szCs w:val="28"/>
        </w:rPr>
        <w:t xml:space="preserve">блицовочную поверхность </w:t>
      </w:r>
      <w:r>
        <w:rPr>
          <w:rFonts w:ascii="Times New Roman" w:eastAsia="Times New Roman" w:hAnsi="Times New Roman" w:cs="Times New Roman"/>
          <w:color w:val="000000" w:themeColor="text1"/>
          <w:sz w:val="28"/>
          <w:szCs w:val="28"/>
        </w:rPr>
        <w:t>перед укладкой мозаичной плитки.</w:t>
      </w:r>
    </w:p>
    <w:p w:rsidR="0085267D" w:rsidRPr="0085267D" w:rsidRDefault="0085267D" w:rsidP="0085267D">
      <w:pPr>
        <w:pStyle w:val="a7"/>
        <w:numPr>
          <w:ilvl w:val="0"/>
          <w:numId w:val="2"/>
        </w:numPr>
        <w:shd w:val="clear" w:color="auto" w:fill="FFFFFF"/>
        <w:spacing w:after="150" w:line="240" w:lineRule="auto"/>
        <w:rPr>
          <w:rFonts w:ascii="Times New Roman" w:eastAsia="Times New Roman" w:hAnsi="Times New Roman" w:cs="Times New Roman"/>
          <w:color w:val="000000" w:themeColor="text1"/>
          <w:sz w:val="28"/>
          <w:szCs w:val="28"/>
        </w:rPr>
      </w:pPr>
      <w:r w:rsidRPr="0085267D">
        <w:rPr>
          <w:rFonts w:ascii="Times New Roman" w:eastAsia="Times New Roman" w:hAnsi="Times New Roman" w:cs="Times New Roman"/>
          <w:bCs/>
          <w:color w:val="000000" w:themeColor="text1"/>
          <w:sz w:val="28"/>
          <w:szCs w:val="28"/>
        </w:rPr>
        <w:t>Процесс облицовки многогранных колонн</w:t>
      </w:r>
      <w:r>
        <w:rPr>
          <w:rFonts w:ascii="Times New Roman" w:eastAsia="Times New Roman" w:hAnsi="Times New Roman" w:cs="Times New Roman"/>
          <w:bCs/>
          <w:color w:val="000000" w:themeColor="text1"/>
          <w:sz w:val="28"/>
          <w:szCs w:val="28"/>
        </w:rPr>
        <w:t>.</w:t>
      </w:r>
    </w:p>
    <w:p w:rsidR="00A25FC0" w:rsidRPr="00A25FC0" w:rsidRDefault="00A25FC0" w:rsidP="0085267D">
      <w:pPr>
        <w:pStyle w:val="a7"/>
        <w:rPr>
          <w:rFonts w:ascii="Times New Roman" w:hAnsi="Times New Roman" w:cs="Times New Roman"/>
          <w:color w:val="000000" w:themeColor="text1"/>
          <w:sz w:val="28"/>
          <w:szCs w:val="28"/>
        </w:rPr>
      </w:pPr>
    </w:p>
    <w:sectPr w:rsidR="00A25FC0" w:rsidRPr="00A25FC0" w:rsidSect="00231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6334"/>
    <w:multiLevelType w:val="hybridMultilevel"/>
    <w:tmpl w:val="6E9E0AD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20A48"/>
    <w:multiLevelType w:val="multilevel"/>
    <w:tmpl w:val="7C18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5FC0"/>
    <w:rsid w:val="00231E01"/>
    <w:rsid w:val="007744C1"/>
    <w:rsid w:val="0085267D"/>
    <w:rsid w:val="00A2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01"/>
  </w:style>
  <w:style w:type="paragraph" w:styleId="1">
    <w:name w:val="heading 1"/>
    <w:basedOn w:val="a"/>
    <w:link w:val="10"/>
    <w:uiPriority w:val="9"/>
    <w:qFormat/>
    <w:rsid w:val="00A25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FC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25F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5FC0"/>
    <w:rPr>
      <w:b/>
      <w:bCs/>
    </w:rPr>
  </w:style>
  <w:style w:type="paragraph" w:styleId="a5">
    <w:name w:val="Balloon Text"/>
    <w:basedOn w:val="a"/>
    <w:link w:val="a6"/>
    <w:uiPriority w:val="99"/>
    <w:semiHidden/>
    <w:unhideWhenUsed/>
    <w:rsid w:val="00A25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5FC0"/>
    <w:rPr>
      <w:rFonts w:ascii="Tahoma" w:hAnsi="Tahoma" w:cs="Tahoma"/>
      <w:sz w:val="16"/>
      <w:szCs w:val="16"/>
    </w:rPr>
  </w:style>
  <w:style w:type="paragraph" w:styleId="a7">
    <w:name w:val="List Paragraph"/>
    <w:basedOn w:val="a"/>
    <w:uiPriority w:val="34"/>
    <w:qFormat/>
    <w:rsid w:val="00A25FC0"/>
    <w:pPr>
      <w:ind w:left="720"/>
      <w:contextualSpacing/>
    </w:pPr>
  </w:style>
</w:styles>
</file>

<file path=word/webSettings.xml><?xml version="1.0" encoding="utf-8"?>
<w:webSettings xmlns:r="http://schemas.openxmlformats.org/officeDocument/2006/relationships" xmlns:w="http://schemas.openxmlformats.org/wordprocessingml/2006/main">
  <w:divs>
    <w:div w:id="1667325732">
      <w:bodyDiv w:val="1"/>
      <w:marLeft w:val="0"/>
      <w:marRight w:val="0"/>
      <w:marTop w:val="0"/>
      <w:marBottom w:val="0"/>
      <w:divBdr>
        <w:top w:val="none" w:sz="0" w:space="0" w:color="auto"/>
        <w:left w:val="none" w:sz="0" w:space="0" w:color="auto"/>
        <w:bottom w:val="none" w:sz="0" w:space="0" w:color="auto"/>
        <w:right w:val="none" w:sz="0" w:space="0" w:color="auto"/>
      </w:divBdr>
      <w:divsChild>
        <w:div w:id="447166891">
          <w:marLeft w:val="0"/>
          <w:marRight w:val="0"/>
          <w:marTop w:val="0"/>
          <w:marBottom w:val="0"/>
          <w:divBdr>
            <w:top w:val="none" w:sz="0" w:space="0" w:color="auto"/>
            <w:left w:val="none" w:sz="0" w:space="0" w:color="auto"/>
            <w:bottom w:val="none" w:sz="0" w:space="0" w:color="auto"/>
            <w:right w:val="none" w:sz="0" w:space="0" w:color="auto"/>
          </w:divBdr>
          <w:divsChild>
            <w:div w:id="993141159">
              <w:marLeft w:val="0"/>
              <w:marRight w:val="0"/>
              <w:marTop w:val="0"/>
              <w:marBottom w:val="0"/>
              <w:divBdr>
                <w:top w:val="none" w:sz="0" w:space="0" w:color="auto"/>
                <w:left w:val="none" w:sz="0" w:space="0" w:color="auto"/>
                <w:bottom w:val="none" w:sz="0" w:space="0" w:color="auto"/>
                <w:right w:val="none" w:sz="0" w:space="0" w:color="auto"/>
              </w:divBdr>
              <w:divsChild>
                <w:div w:id="8494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2020-04-14T04:43:00Z</dcterms:created>
  <dcterms:modified xsi:type="dcterms:W3CDTF">2020-04-14T05:00:00Z</dcterms:modified>
</cp:coreProperties>
</file>