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51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Сложное предложение с различными видами связи. 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вспомним немного теории.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“ сложными”?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2 группы делятся сложные предложения?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знаете союзные предложения?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отличаются союзные предложения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сложноподчиненными?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предложения называются сложносочиненными?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предложения, включающие в себя разные виды сложных предложений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 с различными видами связи)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группы делятся сложные предложения в зависимости от разных сочетаний связи?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+подчинение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+бессоюзная связь</w:t>
      </w:r>
    </w:p>
    <w:p w:rsidR="007E5531" w:rsidRDefault="007E5531" w:rsidP="007E553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Подчинение +бессоюзная связь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+подчинение +бессоюзная связь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новый материал:</w:t>
      </w:r>
    </w:p>
    <w:p w:rsidR="007E5531" w:rsidRDefault="007E5531" w:rsidP="007E5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связи</w:t>
      </w:r>
      <w:r>
        <w:rPr>
          <w:rFonts w:ascii="Times New Roman" w:hAnsi="Times New Roman" w:cs="Times New Roman"/>
          <w:sz w:val="28"/>
          <w:szCs w:val="28"/>
        </w:rPr>
        <w:t> - это сложные предложения, которые состоят не менее чем из трёх простых предложений, связанных между собой сочинительной, подчинительной и бессоюзной связью.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 сложные предложения с разными видами связи членятся на две или несколько частей (блоков), соединённых с помощью сочинительных союзов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>
        <w:rPr>
          <w:rFonts w:ascii="Times New Roman" w:hAnsi="Times New Roman" w:cs="Times New Roman"/>
          <w:sz w:val="28"/>
          <w:szCs w:val="28"/>
        </w:rPr>
        <w:t>; а каждая часть по структуре представляет собой либо сложноподчинённое предложение, либо простое.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[Печален я]: [со мною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 Н</w:t>
      </w:r>
      <w:proofErr w:type="gramEnd"/>
      <w:r>
        <w:rPr>
          <w:rFonts w:ascii="Times New Roman" w:hAnsi="Times New Roman" w:cs="Times New Roman"/>
          <w:sz w:val="28"/>
          <w:szCs w:val="28"/>
        </w:rPr>
        <w:t>ет], (с кем долгую запил бы я разлуку), (кому бы мог пожать от сердца руку и пожелать весёлых много лет) (А. Пушкин).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вторая часть раскрывает причину того, о чём говорится в первой; I часть по структуре представляет собой простое предложение; II часть -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сложноподчинённое предложение с двумя придаточными определительными, с однородным соподчинением.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[Переулок был весь в садах], и [у заборов росли липы, бросавшие теперь, при луне, широкую тень], (так что заборы и ворота на одной стороне совершенно утопали в потёмках) (А. Чехов).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IIчасть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 так что.</w:t>
      </w:r>
      <w:proofErr w:type="gramEnd"/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сложном предложении могут быть предложения с различными видами союзной и бессоюзной связи.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 ним относятся: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сочинение и подчинение.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 Солнце закатилось, и ночь последовала за днем без промежутка, как это обыкновенно бывает на юге (Лермонтов).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 – сочинительный союз, как – подчинительный союз.)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E5531" w:rsidRDefault="007E5531" w:rsidP="007E5531">
      <w:r>
        <w:t> </w:t>
      </w:r>
      <w:r>
        <w:rPr>
          <w:noProof/>
          <w:lang w:eastAsia="ru-RU"/>
        </w:rPr>
        <w:drawing>
          <wp:inline distT="0" distB="0" distL="0" distR="0">
            <wp:extent cx="2122170" cy="577850"/>
            <wp:effectExtent l="0" t="0" r="0" b="0"/>
            <wp:docPr id="5" name="Рисунок 5" descr="Описание: 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31" w:rsidRDefault="007E5531" w:rsidP="007E5531">
      <w:r>
        <w:t> 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сочинение и бессоюзная связь.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 Уже давно село солнце, но лес еще не успел стихнуть: горлинки журчали вблизи, кукушка куковала в отдаленье (Бунин).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 – сочинительный союз.)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E5531" w:rsidRDefault="007E5531" w:rsidP="007E5531">
      <w:r>
        <w:rPr>
          <w:noProof/>
          <w:lang w:eastAsia="ru-RU"/>
        </w:rPr>
        <w:drawing>
          <wp:inline distT="0" distB="0" distL="0" distR="0">
            <wp:extent cx="3398520" cy="664210"/>
            <wp:effectExtent l="0" t="0" r="0" b="2540"/>
            <wp:docPr id="4" name="Рисунок 4" descr="Описание: 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31" w:rsidRDefault="007E5531" w:rsidP="007E5531">
      <w:r>
        <w:t> 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подчинение и бессоюзная связь.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 Когда он проснулся, уже всходило солнце; курган заслонял его собою (Чехов).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 – подчинительный союз.)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E5531" w:rsidRDefault="007E5531" w:rsidP="007E5531">
      <w:r>
        <w:rPr>
          <w:noProof/>
          <w:lang w:eastAsia="ru-RU"/>
        </w:rPr>
        <w:drawing>
          <wp:inline distT="0" distB="0" distL="0" distR="0">
            <wp:extent cx="2363470" cy="673100"/>
            <wp:effectExtent l="0" t="0" r="0" b="0"/>
            <wp:docPr id="3" name="Рисунок 3" descr="Описание: 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31" w:rsidRDefault="007E5531" w:rsidP="007E5531">
      <w:r>
        <w:t> 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сочинение, подчинение и бессоюзная связь.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 В саду было просторно и росли одни только дубы; они стали распускаться только недавно, так что теперь сквозь молодую листву виден был весь сад с его эстрадой, столиками и качелями.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 – сочинительный союз, так что – подчинительный союз.)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E5531" w:rsidRDefault="007E5531" w:rsidP="007E5531">
      <w:r>
        <w:rPr>
          <w:noProof/>
          <w:lang w:eastAsia="ru-RU"/>
        </w:rPr>
        <w:drawing>
          <wp:inline distT="0" distB="0" distL="0" distR="0">
            <wp:extent cx="4572000" cy="673100"/>
            <wp:effectExtent l="0" t="0" r="0" b="0"/>
            <wp:docPr id="2" name="Рисунок 2" descr="Описание: 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31" w:rsidRDefault="007E5531" w:rsidP="007E5531">
      <w:r>
        <w:t> 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 Весь день стояла прекрасная погода, но, когда мы подплывали к Одессе, пошел сильный дождь.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 – сочинительный союз, когда – подчинительный союз.)</w:t>
      </w:r>
    </w:p>
    <w:p w:rsidR="007E5531" w:rsidRDefault="007E5531" w:rsidP="007E5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этого предложения: </w:t>
      </w:r>
    </w:p>
    <w:p w:rsidR="007E5531" w:rsidRDefault="007E5531" w:rsidP="007E5531">
      <w:r>
        <w:t> </w:t>
      </w:r>
      <w:r>
        <w:rPr>
          <w:noProof/>
          <w:lang w:eastAsia="ru-RU"/>
        </w:rPr>
        <w:drawing>
          <wp:inline distT="0" distB="0" distL="0" distR="0">
            <wp:extent cx="3416300" cy="793750"/>
            <wp:effectExtent l="0" t="0" r="0" b="6350"/>
            <wp:docPr id="1" name="Рисунок 1" descr="Описание: 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31" w:rsidRDefault="007E5531" w:rsidP="007E5531">
      <w:r>
        <w:t> </w:t>
      </w:r>
    </w:p>
    <w:p w:rsidR="007E5531" w:rsidRDefault="007E5531" w:rsidP="007E5531">
      <w:r>
        <w:rPr>
          <w:rFonts w:ascii="Times New Roman" w:hAnsi="Times New Roman" w:cs="Times New Roman"/>
          <w:b/>
          <w:sz w:val="28"/>
          <w:szCs w:val="28"/>
        </w:rPr>
        <w:t>Запишите и разберите примеры:</w:t>
      </w:r>
    </w:p>
    <w:p w:rsidR="007E5531" w:rsidRDefault="007E5531" w:rsidP="007E5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Русский человек так уверен в своей силе и крепости, что он не прочь и поломать себя: он мало занимается своим прошедшим и смело глядит вперед.  (И.С. Тургенев)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(СП с разными видами связи: подчинительной и бессоюзной; повествовательное,  состоит из двух частей, соединенных бессоюзной связью (значение пояснения, перед двоеточием можно вставить  а именно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Первая часть – СПП с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степени, которое относиться к указательному слову  так  в главном.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Вторая – простое предложение, осложненное однородными членами.)</w:t>
      </w:r>
      <w:proofErr w:type="gramEnd"/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…так], (что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…): [  ].</w:t>
      </w:r>
      <w:proofErr w:type="gramEnd"/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Много  веков  сушили  эту  землю 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ветры-суховеи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 и  калило  солнце, пока  она  не  стала  такой  крепкой, будто  схвачена  цементом. 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(Сложное предложение, с разными  видами связи: сочинительной  и подчинительной;  повествовательное.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Придаточное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первой степени со значением времени относится сразу к двум главным, соединенным сочинительным союзом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поэтому между ними запятая не ставится. Придаточное второй степени имеет значение степени и сравнения относится к первому придаточному, раскрывает содержание указательного слова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Подчинение последовательное).</w:t>
      </w:r>
      <w:proofErr w:type="gramEnd"/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] 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[  ],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пока…), (будто…)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наступило утро, со стороны леса послышался сильный шум мотора и показался самолет.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(Сложное предложение, с разными  видами связи: сочинительной  и подчинительной;  повествовательное.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Придаточное первой степени со значением времени относится сразу к двум главным, соединенным сочинительным союзом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поэтому между ними запятая не ставится)</w:t>
      </w:r>
      <w:proofErr w:type="gramEnd"/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…), [  ]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[  ].</w:t>
      </w:r>
    </w:p>
    <w:p w:rsidR="007E5531" w:rsidRDefault="007E5531" w:rsidP="007E55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31" w:rsidRDefault="007E5531" w:rsidP="007E553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Из трех простых предложений составьте  СП с разными видами связи, построить их схемы  </w:t>
      </w:r>
    </w:p>
    <w:p w:rsidR="007E5531" w:rsidRDefault="007E5531" w:rsidP="007E55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уже поздно. Мы читали книгу. Спать совсем не хотелось.</w:t>
      </w:r>
    </w:p>
    <w:p w:rsidR="007E5531" w:rsidRDefault="007E5531" w:rsidP="007E55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Наступила весна. Река разлилась. Возникла угроза наводнения.</w:t>
      </w:r>
    </w:p>
    <w:p w:rsidR="007E5531" w:rsidRDefault="007E5531" w:rsidP="007E55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посмотрел на часы. Было уже девять. На улице никого не было.</w:t>
      </w:r>
    </w:p>
    <w:p w:rsidR="007E5531" w:rsidRDefault="007E5531" w:rsidP="007E5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5531" w:rsidRDefault="007E5531" w:rsidP="007E5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5531" w:rsidRDefault="007E5531" w:rsidP="007E5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 52 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Знаки препинания в предложениях с разными видами связи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между простыми предложениями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разными видами связи ставится </w:t>
      </w:r>
      <w:r>
        <w:rPr>
          <w:rFonts w:ascii="Times New Roman" w:hAnsi="Times New Roman" w:cs="Times New Roman"/>
          <w:b/>
          <w:sz w:val="28"/>
          <w:szCs w:val="28"/>
        </w:rPr>
        <w:t>запятая.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> [С утра на солнце деревья покрылись роскошным инеем], и [так продолжалось часа два], [потом иней исчез], [солнце закрылось], и [день прошел тихо, задумчиво, с капелью среди дня и аномальными лунными сумерками под вечер].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 два, три и более простых предложения наиболее тесно связываются друг с другом по смыслу и могут быть отделены от других частей сложного предложения точкой с запятой. Чаще всего </w:t>
      </w:r>
      <w:r>
        <w:rPr>
          <w:rFonts w:ascii="Times New Roman" w:hAnsi="Times New Roman" w:cs="Times New Roman"/>
          <w:b/>
          <w:sz w:val="28"/>
          <w:szCs w:val="28"/>
        </w:rPr>
        <w:t>точка с запятой</w:t>
      </w:r>
      <w:r>
        <w:rPr>
          <w:rFonts w:ascii="Times New Roman" w:hAnsi="Times New Roman" w:cs="Times New Roman"/>
          <w:sz w:val="28"/>
          <w:szCs w:val="28"/>
        </w:rPr>
        <w:t xml:space="preserve"> бывает на месте бессоюзной связи.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> (Когда он проснулся), [уже всходило солнце]; [курган заслонял его собою]. (Предложение сложное, с разными видами связи: с бессоюзной и союзной связью.)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бессоюзной связи между простыми предложениями в составе сложного возможны также </w:t>
      </w:r>
      <w:r>
        <w:rPr>
          <w:rFonts w:ascii="Times New Roman" w:hAnsi="Times New Roman" w:cs="Times New Roman"/>
          <w:b/>
          <w:sz w:val="28"/>
          <w:szCs w:val="28"/>
        </w:rPr>
        <w:t>запятая, тире и двоеточие,</w:t>
      </w:r>
      <w:r>
        <w:rPr>
          <w:rFonts w:ascii="Times New Roman" w:hAnsi="Times New Roman" w:cs="Times New Roman"/>
          <w:sz w:val="28"/>
          <w:szCs w:val="28"/>
        </w:rPr>
        <w:t xml:space="preserve"> которые ставятся по правилам расстановки знаков препинания в бессоюзном сложном предложении.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> [Уже давно село солнце], но [еще лес не успел стихнуть]: [горлинки журчали вблизи], [кукушка куковала в отдаленье]. (Предложение сложное, с разными видами связи: с бессоюзной и союзной связью.)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[Лев Толстой увидел сломанный репейник] – и [вспыхнула молния]: [появился замысел изумительной повести о Хаджи-Мурате] 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>
        <w:rPr>
          <w:rFonts w:ascii="Times New Roman" w:hAnsi="Times New Roman" w:cs="Times New Roman"/>
          <w:sz w:val="28"/>
          <w:szCs w:val="28"/>
        </w:rPr>
        <w:t>.). (Предложение сложное, с разными видами связи: сочинительной и бессоюзной.)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 [Кусты, деревья, даже пни мне тут так хорошо знакомы], (что дикая вырубка мне стала как сад): [каждый куст, каждую сосенку, елочку обласкал], и [они все стали моими], и [это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их посадил], [это мой собственный сад]  (Пришв.) – на стыке блоков стоит двоеточие; [Вчера вальдшнеп воткнул нос в эту листву], (чтобы достать из-под нее червяка); [в это время мы подошли], и [он вынужден был взлететь, не сбросив с клюва надетый слой листвы старой осины]  (Пришв.) – на стыке блоков стоит точка с запятой.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трудности вызывает </w:t>
      </w:r>
      <w:r>
        <w:rPr>
          <w:rFonts w:ascii="Times New Roman" w:hAnsi="Times New Roman" w:cs="Times New Roman"/>
          <w:b/>
          <w:sz w:val="28"/>
          <w:szCs w:val="28"/>
        </w:rPr>
        <w:t>постановка знаков препинания на стыке сочинительного и подчинительного союзов</w:t>
      </w:r>
      <w:r>
        <w:rPr>
          <w:rFonts w:ascii="Times New Roman" w:hAnsi="Times New Roman" w:cs="Times New Roman"/>
          <w:sz w:val="28"/>
          <w:szCs w:val="28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подобных случаях запятая между союзами ставится, если дальше не следует вторая часть двойного союза то, так, но (в таком случае придаточное предложение может быть опущено). В других случаях запятая между двумя союзами не ставится.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> Надвигалась зима, и,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мне позвонить, но, если ты не позвонишь сегодня, завтра мы уедем. – Можешь мне позвонить, но если ты не позвонишь сегодня, то завтра мы уедем.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что, если ты будешь стараться, у тебя всё получится. – Я думаю, что если ты будешь стараться, то у тебя всё получится.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Схема разбора сложного предложения с разными видами связи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Определить тип предложения по цели высказывания (повествовательное, вопросительное, побудительное).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Указать вид предложения по эмоциональной окраске (восклицательное или невосклицательное).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(по грамматическим основам) количество простых предложений, найти их границы.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смысловые части (блоки) и вид связи между ними (бессоюзная или сочинительная).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Дать характеристику каждой части (блока) по строению (простое или сложное предложение).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Составить схему предложения.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</w:rPr>
        <w:t>ОБРАЗЕЦ РАЗБОРА СЛОЖНОГО ПРЕДЛОЖЕНИЯ С РАЗНЫМИ ВИДАМИ СВЯЗИ </w:t>
      </w:r>
    </w:p>
    <w:p w:rsidR="007E5531" w:rsidRDefault="007E5531" w:rsidP="007E5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sz w:val="28"/>
          <w:szCs w:val="28"/>
        </w:rPr>
        <w:t>[Вдруг навалился густой туман], [как будто стеной отделил он меня от остального мира], и, (чтобы не заблудиться), [я решил вернуться на тропинку], (которая, по моим соображениям, должна была находиться слева и сзади) (В. Арсеньев).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бессоюзно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 и </w:t>
      </w:r>
      <w:proofErr w:type="spellStart"/>
      <w:r>
        <w:rPr>
          <w:rFonts w:ascii="Times New Roman" w:hAnsi="Times New Roman" w:cs="Times New Roman"/>
          <w:sz w:val="28"/>
          <w:szCs w:val="28"/>
        </w:rPr>
        <w:t>IIчасти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Придаточное цели зависит от всего главного предложения, отвечает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с какой целью?, присоединяется союзом чтобы.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определительное зависит от существительного тропинку, отвечает на вопрос какую?, присоединяется союзным словом которая.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Запишите предложения, расставляя недостающие знаки препинания. Объясните знаки препинания.</w:t>
      </w: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когда берёшь грибы лучше их срезать ножом нежели выдирать с корнем потому что грибница разрушается. 2) Растение живёт и размножается под землёй так что если вы увидите стайку ландышей в лесу нужно иметь в виду что вы видите одно растение. 3) Сходство между цветами дополняется ещё и тем что когда солнце уходит надолго или на ночь одуванчики закрывают свои цветы гаснут. 4) Вот вам три охоты потому что если называть охотой собирание грибов то чем хуже земляника и орехи! 5)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начали разрастаться деревья и кусты которые как редко я их ни сажал через три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перепутались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образовали густоту. (В. Солоухин)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Разберите предложение по схеме:</w:t>
      </w:r>
    </w:p>
    <w:p w:rsidR="007E5531" w:rsidRDefault="007E5531" w:rsidP="007E5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 садилось за севастопольские холмы, небо и море за спинами беглецов горело дивным огнем, и из этого дивного огня явилась и зависла над катером зловещая стрекоза.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(В. Аксенов.)</w:t>
      </w: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531" w:rsidRDefault="007E5531" w:rsidP="007E55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531" w:rsidRDefault="007E5531" w:rsidP="007E5531">
      <w:pPr>
        <w:rPr>
          <w:rFonts w:ascii="Times New Roman" w:hAnsi="Times New Roman" w:cs="Times New Roman"/>
          <w:sz w:val="28"/>
          <w:szCs w:val="28"/>
        </w:rPr>
      </w:pPr>
    </w:p>
    <w:p w:rsidR="00B84E5B" w:rsidRDefault="007E5531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26"/>
    <w:multiLevelType w:val="multilevel"/>
    <w:tmpl w:val="E5B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7"/>
    <w:rsid w:val="00211C87"/>
    <w:rsid w:val="00560557"/>
    <w:rsid w:val="007E5531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2020-04-28T19:26:00Z</dcterms:created>
  <dcterms:modified xsi:type="dcterms:W3CDTF">2020-04-28T19:27:00Z</dcterms:modified>
</cp:coreProperties>
</file>