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95D9E" w14:textId="60657BB2" w:rsidR="007C51FE" w:rsidRPr="001A3ED3" w:rsidRDefault="001A3ED3" w:rsidP="001A3ED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A3ED3">
        <w:rPr>
          <w:rFonts w:ascii="Times New Roman" w:hAnsi="Times New Roman" w:cs="Times New Roman"/>
          <w:b/>
          <w:bCs/>
          <w:sz w:val="28"/>
          <w:szCs w:val="28"/>
        </w:rPr>
        <w:t>Отборочного этапа Национального чемпионата по профессиональному мастерству среди инвалидов и людей с ограниченными возможностями здоровья «</w:t>
      </w:r>
      <w:proofErr w:type="spellStart"/>
      <w:r w:rsidRPr="001A3ED3">
        <w:rPr>
          <w:rFonts w:ascii="Times New Roman" w:hAnsi="Times New Roman" w:cs="Times New Roman"/>
          <w:b/>
          <w:bCs/>
          <w:sz w:val="28"/>
          <w:szCs w:val="28"/>
        </w:rPr>
        <w:t>Абилимпикс</w:t>
      </w:r>
      <w:proofErr w:type="spellEnd"/>
      <w:r w:rsidRPr="001A3ED3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3B85BACC" w14:textId="36EDCB28" w:rsidR="001A3ED3" w:rsidRPr="001A3ED3" w:rsidRDefault="001A3ED3" w:rsidP="001A3ED3">
      <w:pPr>
        <w:spacing w:after="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1A3ED3">
        <w:rPr>
          <w:rFonts w:ascii="Times New Roman" w:hAnsi="Times New Roman" w:cs="Times New Roman"/>
          <w:sz w:val="28"/>
          <w:szCs w:val="28"/>
        </w:rPr>
        <w:t>В Республике Крым завершились соревнования Отборочного этапа Национального чемпионата по профессиональному мастерству среди инвалидов и людей с ограниченными возможностями здоровья «</w:t>
      </w:r>
      <w:proofErr w:type="spellStart"/>
      <w:r w:rsidRPr="001A3ED3">
        <w:rPr>
          <w:rFonts w:ascii="Times New Roman" w:hAnsi="Times New Roman" w:cs="Times New Roman"/>
          <w:sz w:val="28"/>
          <w:szCs w:val="28"/>
        </w:rPr>
        <w:t>Абилимпикс</w:t>
      </w:r>
      <w:proofErr w:type="spellEnd"/>
      <w:r w:rsidRPr="001A3ED3">
        <w:rPr>
          <w:rFonts w:ascii="Times New Roman" w:hAnsi="Times New Roman" w:cs="Times New Roman"/>
          <w:sz w:val="28"/>
          <w:szCs w:val="28"/>
        </w:rPr>
        <w:t>» президентской платформы «Россия – страна возможностей». Соревнования проходили в очно-дистанционном формате в г. Симферополе с 19 по 29 сентября 2023 года на базе семи образовательных учреждений.</w:t>
      </w:r>
    </w:p>
    <w:p w14:paraId="2514A5EB" w14:textId="37832009" w:rsidR="001A3ED3" w:rsidRPr="001A3ED3" w:rsidRDefault="001A3ED3" w:rsidP="001A3ED3">
      <w:pPr>
        <w:spacing w:after="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1A3ED3">
        <w:rPr>
          <w:rFonts w:ascii="Times New Roman" w:hAnsi="Times New Roman" w:cs="Times New Roman"/>
          <w:sz w:val="28"/>
          <w:szCs w:val="28"/>
        </w:rPr>
        <w:t>Движение «</w:t>
      </w:r>
      <w:proofErr w:type="spellStart"/>
      <w:r w:rsidRPr="001A3ED3">
        <w:rPr>
          <w:rFonts w:ascii="Times New Roman" w:hAnsi="Times New Roman" w:cs="Times New Roman"/>
          <w:sz w:val="28"/>
          <w:szCs w:val="28"/>
        </w:rPr>
        <w:t>Абилимпикс</w:t>
      </w:r>
      <w:proofErr w:type="spellEnd"/>
      <w:r w:rsidRPr="001A3ED3">
        <w:rPr>
          <w:rFonts w:ascii="Times New Roman" w:hAnsi="Times New Roman" w:cs="Times New Roman"/>
          <w:sz w:val="28"/>
          <w:szCs w:val="28"/>
        </w:rPr>
        <w:t>» занимает важное место в социальной адаптации и социализации людей с инвалидностью.</w:t>
      </w:r>
    </w:p>
    <w:p w14:paraId="02ED1AC7" w14:textId="0FCA1517" w:rsidR="001A3ED3" w:rsidRPr="001A3ED3" w:rsidRDefault="001A3ED3" w:rsidP="001A3ED3">
      <w:pPr>
        <w:spacing w:after="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1A3ED3">
        <w:rPr>
          <w:rFonts w:ascii="Times New Roman" w:hAnsi="Times New Roman" w:cs="Times New Roman"/>
          <w:sz w:val="28"/>
          <w:szCs w:val="28"/>
        </w:rPr>
        <w:t>Основной площадкой проведения соревнований по профессиям УМО «Технология легкой промышленности», выступила базовая профессиональная образовательная организация государственное бюджетное профессиональное образовательное учреждение Республики Крым «Симферопольский колледж сферы обслуживания и дизайна» — Региональный центр развития движения «</w:t>
      </w:r>
      <w:proofErr w:type="spellStart"/>
      <w:r w:rsidRPr="001A3ED3">
        <w:rPr>
          <w:rFonts w:ascii="Times New Roman" w:hAnsi="Times New Roman" w:cs="Times New Roman"/>
          <w:sz w:val="28"/>
          <w:szCs w:val="28"/>
        </w:rPr>
        <w:t>Абилимпикс</w:t>
      </w:r>
      <w:proofErr w:type="spellEnd"/>
      <w:r w:rsidRPr="001A3ED3">
        <w:rPr>
          <w:rFonts w:ascii="Times New Roman" w:hAnsi="Times New Roman" w:cs="Times New Roman"/>
          <w:sz w:val="28"/>
          <w:szCs w:val="28"/>
        </w:rPr>
        <w:t>» по компетенциям:</w:t>
      </w:r>
    </w:p>
    <w:p w14:paraId="07B8F21D" w14:textId="77777777" w:rsidR="001A3ED3" w:rsidRPr="001A3ED3" w:rsidRDefault="001A3ED3" w:rsidP="001A3ED3">
      <w:pPr>
        <w:spacing w:after="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1A3ED3">
        <w:rPr>
          <w:rFonts w:ascii="Times New Roman" w:hAnsi="Times New Roman" w:cs="Times New Roman"/>
          <w:sz w:val="28"/>
          <w:szCs w:val="28"/>
        </w:rPr>
        <w:t>— Портной (студенты);</w:t>
      </w:r>
    </w:p>
    <w:p w14:paraId="5D2D0871" w14:textId="77777777" w:rsidR="001A3ED3" w:rsidRPr="001A3ED3" w:rsidRDefault="001A3ED3" w:rsidP="001A3ED3">
      <w:pPr>
        <w:spacing w:after="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1A3ED3">
        <w:rPr>
          <w:rFonts w:ascii="Times New Roman" w:hAnsi="Times New Roman" w:cs="Times New Roman"/>
          <w:sz w:val="28"/>
          <w:szCs w:val="28"/>
        </w:rPr>
        <w:t>— Швея (школьники);</w:t>
      </w:r>
    </w:p>
    <w:p w14:paraId="23A9C2F3" w14:textId="273FF222" w:rsidR="001A3ED3" w:rsidRDefault="001A3ED3" w:rsidP="001A3ED3">
      <w:pPr>
        <w:spacing w:after="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1A3ED3">
        <w:rPr>
          <w:rFonts w:ascii="Times New Roman" w:hAnsi="Times New Roman" w:cs="Times New Roman"/>
          <w:sz w:val="28"/>
          <w:szCs w:val="28"/>
        </w:rPr>
        <w:t>— Вязание крючком (школьники)</w:t>
      </w:r>
    </w:p>
    <w:p w14:paraId="5B38C15D" w14:textId="77777777" w:rsidR="007C1FC0" w:rsidRDefault="007C1FC0" w:rsidP="001A3ED3">
      <w:pPr>
        <w:spacing w:after="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14:paraId="2F10D2E3" w14:textId="54D35AE0" w:rsidR="001A3ED3" w:rsidRPr="001A3ED3" w:rsidRDefault="007C1FC0" w:rsidP="007C1FC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BE3F14" wp14:editId="350E27B7">
            <wp:extent cx="5600700" cy="4200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013" cy="420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F434C5" w14:textId="2FE0D7EC" w:rsidR="001A3ED3" w:rsidRDefault="001A3ED3" w:rsidP="007C1FC0">
      <w:pPr>
        <w:ind w:left="-851" w:right="-143"/>
        <w:jc w:val="center"/>
      </w:pPr>
      <w:r>
        <w:rPr>
          <w:noProof/>
        </w:rPr>
        <w:lastRenderedPageBreak/>
        <w:drawing>
          <wp:inline distT="0" distB="0" distL="0" distR="0" wp14:anchorId="692278B9" wp14:editId="01402C13">
            <wp:extent cx="5511799" cy="4133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138" cy="4166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1FC0">
        <w:rPr>
          <w:noProof/>
        </w:rPr>
        <w:drawing>
          <wp:inline distT="0" distB="0" distL="0" distR="0" wp14:anchorId="3DD0A0E6" wp14:editId="1275A866">
            <wp:extent cx="5511165" cy="4133373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056" cy="4147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A3E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3AE"/>
    <w:rsid w:val="001A3ED3"/>
    <w:rsid w:val="006813AE"/>
    <w:rsid w:val="007C1FC0"/>
    <w:rsid w:val="007C5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F3F77"/>
  <w15:chartTrackingRefBased/>
  <w15:docId w15:val="{CBA8228A-7304-4205-B946-619C582CC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163</Words>
  <Characters>931</Characters>
  <Application>Microsoft Office Word</Application>
  <DocSecurity>0</DocSecurity>
  <Lines>7</Lines>
  <Paragraphs>2</Paragraphs>
  <ScaleCrop>false</ScaleCrop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1 1</dc:creator>
  <cp:keywords/>
  <dc:description/>
  <cp:lastModifiedBy>1 1</cp:lastModifiedBy>
  <cp:revision>4</cp:revision>
  <dcterms:created xsi:type="dcterms:W3CDTF">2024-01-14T14:31:00Z</dcterms:created>
  <dcterms:modified xsi:type="dcterms:W3CDTF">2024-01-14T14:39:00Z</dcterms:modified>
</cp:coreProperties>
</file>