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2C" w:rsidRDefault="00871B2C" w:rsidP="00871B2C">
      <w:pPr>
        <w:spacing w:after="0"/>
        <w:ind w:right="42"/>
        <w:rPr>
          <w:rFonts w:ascii="Times New Roman" w:hAnsi="Times New Roman" w:cs="Times New Roman"/>
          <w:sz w:val="24"/>
        </w:rPr>
      </w:pPr>
    </w:p>
    <w:p w:rsidR="00871B2C" w:rsidRPr="00EA702D" w:rsidRDefault="00972788" w:rsidP="00972788">
      <w:pPr>
        <w:spacing w:after="0"/>
        <w:ind w:right="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bookmarkStart w:id="0" w:name="_GoBack"/>
      <w:bookmarkEnd w:id="0"/>
    </w:p>
    <w:p w:rsidR="00871B2C" w:rsidRPr="00EA702D" w:rsidRDefault="00871B2C" w:rsidP="00871B2C">
      <w:pPr>
        <w:spacing w:after="0"/>
        <w:ind w:right="42"/>
        <w:jc w:val="center"/>
        <w:rPr>
          <w:rFonts w:ascii="Times New Roman" w:hAnsi="Times New Roman" w:cs="Times New Roman"/>
          <w:sz w:val="24"/>
        </w:rPr>
      </w:pPr>
    </w:p>
    <w:p w:rsidR="00871B2C" w:rsidRPr="00EA702D" w:rsidRDefault="00871B2C" w:rsidP="00871B2C">
      <w:pPr>
        <w:spacing w:after="0"/>
        <w:ind w:right="42"/>
        <w:jc w:val="center"/>
        <w:rPr>
          <w:rFonts w:ascii="Times New Roman" w:hAnsi="Times New Roman" w:cs="Times New Roman"/>
          <w:sz w:val="24"/>
        </w:rPr>
      </w:pPr>
    </w:p>
    <w:p w:rsidR="00871B2C" w:rsidRPr="00EA702D" w:rsidRDefault="00871B2C" w:rsidP="00871B2C">
      <w:pPr>
        <w:spacing w:after="0"/>
        <w:ind w:right="42"/>
        <w:jc w:val="center"/>
        <w:rPr>
          <w:rFonts w:ascii="Times New Roman" w:hAnsi="Times New Roman" w:cs="Times New Roman"/>
          <w:sz w:val="24"/>
        </w:rPr>
      </w:pPr>
    </w:p>
    <w:p w:rsidR="00972788" w:rsidRDefault="00972788" w:rsidP="00871B2C">
      <w:pPr>
        <w:ind w:left="263" w:right="281"/>
        <w:jc w:val="center"/>
        <w:rPr>
          <w:rFonts w:ascii="Times New Roman" w:hAnsi="Times New Roman" w:cs="Times New Roman"/>
          <w:b/>
          <w:sz w:val="32"/>
        </w:rPr>
      </w:pPr>
    </w:p>
    <w:p w:rsidR="00972788" w:rsidRDefault="00972788" w:rsidP="00871B2C">
      <w:pPr>
        <w:ind w:left="263" w:right="281"/>
        <w:jc w:val="center"/>
        <w:rPr>
          <w:rFonts w:ascii="Times New Roman" w:hAnsi="Times New Roman" w:cs="Times New Roman"/>
          <w:b/>
          <w:sz w:val="32"/>
        </w:rPr>
      </w:pPr>
    </w:p>
    <w:p w:rsidR="00972788" w:rsidRDefault="00972788" w:rsidP="00871B2C">
      <w:pPr>
        <w:ind w:left="263" w:right="281"/>
        <w:jc w:val="center"/>
        <w:rPr>
          <w:rFonts w:ascii="Times New Roman" w:hAnsi="Times New Roman" w:cs="Times New Roman"/>
          <w:b/>
          <w:sz w:val="32"/>
        </w:rPr>
      </w:pPr>
    </w:p>
    <w:p w:rsidR="00972788" w:rsidRDefault="00972788" w:rsidP="00871B2C">
      <w:pPr>
        <w:ind w:left="263" w:right="281"/>
        <w:jc w:val="center"/>
        <w:rPr>
          <w:rFonts w:ascii="Times New Roman" w:hAnsi="Times New Roman" w:cs="Times New Roman"/>
          <w:b/>
          <w:sz w:val="32"/>
        </w:rPr>
      </w:pPr>
    </w:p>
    <w:p w:rsidR="00972788" w:rsidRDefault="00972788" w:rsidP="00871B2C">
      <w:pPr>
        <w:ind w:left="263" w:right="281"/>
        <w:jc w:val="center"/>
        <w:rPr>
          <w:rFonts w:ascii="Times New Roman" w:hAnsi="Times New Roman" w:cs="Times New Roman"/>
          <w:b/>
          <w:sz w:val="32"/>
        </w:rPr>
      </w:pPr>
    </w:p>
    <w:p w:rsidR="00871B2C" w:rsidRPr="00EA702D" w:rsidRDefault="00972788" w:rsidP="00871B2C">
      <w:pPr>
        <w:ind w:left="263" w:right="28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br/>
      </w:r>
      <w:r w:rsidR="00871B2C" w:rsidRPr="00EA702D">
        <w:rPr>
          <w:rFonts w:ascii="Times New Roman" w:hAnsi="Times New Roman" w:cs="Times New Roman"/>
          <w:b/>
          <w:sz w:val="32"/>
        </w:rPr>
        <w:t xml:space="preserve">КОМПЛЕКТ </w:t>
      </w:r>
    </w:p>
    <w:p w:rsidR="00871B2C" w:rsidRPr="00EA702D" w:rsidRDefault="00871B2C" w:rsidP="00871B2C">
      <w:pPr>
        <w:spacing w:after="0" w:line="280" w:lineRule="auto"/>
        <w:ind w:right="87"/>
        <w:jc w:val="center"/>
        <w:rPr>
          <w:rFonts w:ascii="Times New Roman" w:hAnsi="Times New Roman" w:cs="Times New Roman"/>
          <w:b/>
          <w:sz w:val="32"/>
        </w:rPr>
      </w:pPr>
      <w:r w:rsidRPr="00EA702D">
        <w:rPr>
          <w:rFonts w:ascii="Times New Roman" w:hAnsi="Times New Roman" w:cs="Times New Roman"/>
          <w:b/>
          <w:sz w:val="32"/>
        </w:rPr>
        <w:t>контрольно-оценочных средств</w:t>
      </w:r>
    </w:p>
    <w:p w:rsidR="00871B2C" w:rsidRPr="00EA702D" w:rsidRDefault="00871B2C" w:rsidP="00871B2C">
      <w:pPr>
        <w:spacing w:after="0" w:line="280" w:lineRule="auto"/>
        <w:ind w:right="87"/>
        <w:jc w:val="center"/>
        <w:rPr>
          <w:rFonts w:ascii="Times New Roman" w:hAnsi="Times New Roman" w:cs="Times New Roman"/>
          <w:b/>
          <w:i/>
          <w:sz w:val="32"/>
        </w:rPr>
      </w:pPr>
      <w:r w:rsidRPr="00EA702D">
        <w:rPr>
          <w:rFonts w:ascii="Times New Roman" w:hAnsi="Times New Roman" w:cs="Times New Roman"/>
          <w:b/>
          <w:sz w:val="32"/>
        </w:rPr>
        <w:t>по учебной дисциплине</w:t>
      </w:r>
    </w:p>
    <w:p w:rsidR="00871B2C" w:rsidRPr="00EA702D" w:rsidRDefault="00871B2C" w:rsidP="00871B2C">
      <w:pPr>
        <w:spacing w:after="0" w:line="280" w:lineRule="auto"/>
        <w:ind w:right="87"/>
        <w:jc w:val="center"/>
        <w:rPr>
          <w:rFonts w:ascii="Times New Roman" w:hAnsi="Times New Roman" w:cs="Times New Roman"/>
          <w:sz w:val="28"/>
        </w:rPr>
      </w:pPr>
    </w:p>
    <w:p w:rsidR="00871B2C" w:rsidRPr="00890FF1" w:rsidRDefault="00871B2C" w:rsidP="00871B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 История стилей в костюме</w:t>
      </w:r>
    </w:p>
    <w:p w:rsidR="00871B2C" w:rsidRPr="00EA702D" w:rsidRDefault="00871B2C" w:rsidP="00871B2C">
      <w:pPr>
        <w:spacing w:after="0"/>
        <w:ind w:right="42"/>
        <w:jc w:val="center"/>
        <w:rPr>
          <w:rFonts w:ascii="Times New Roman" w:hAnsi="Times New Roman" w:cs="Times New Roman"/>
        </w:rPr>
      </w:pPr>
    </w:p>
    <w:p w:rsidR="00871B2C" w:rsidRPr="00C74D95" w:rsidRDefault="00871B2C" w:rsidP="00871B2C">
      <w:pPr>
        <w:spacing w:after="15" w:line="278" w:lineRule="auto"/>
        <w:ind w:firstLine="255"/>
        <w:jc w:val="center"/>
        <w:rPr>
          <w:rFonts w:ascii="Times New Roman" w:hAnsi="Times New Roman" w:cs="Times New Roman"/>
          <w:sz w:val="28"/>
          <w:szCs w:val="28"/>
        </w:rPr>
      </w:pPr>
      <w:r w:rsidRPr="00C74D95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подготовки специалистов среднего звена</w:t>
      </w:r>
    </w:p>
    <w:p w:rsidR="00871B2C" w:rsidRPr="00C74D95" w:rsidRDefault="00871B2C" w:rsidP="00871B2C">
      <w:pPr>
        <w:ind w:left="263" w:right="253"/>
        <w:jc w:val="center"/>
        <w:rPr>
          <w:rFonts w:ascii="Times New Roman" w:hAnsi="Times New Roman" w:cs="Times New Roman"/>
          <w:sz w:val="28"/>
          <w:szCs w:val="28"/>
        </w:rPr>
      </w:pPr>
      <w:r w:rsidRPr="00C74D95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29.02.10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74D9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C74D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делирования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технология изготовления</w:t>
      </w:r>
      <w:r w:rsidRPr="00C74D95">
        <w:rPr>
          <w:rFonts w:ascii="Times New Roman" w:hAnsi="Times New Roman" w:cs="Times New Roman"/>
          <w:b/>
          <w:sz w:val="28"/>
          <w:szCs w:val="28"/>
        </w:rPr>
        <w:t xml:space="preserve"> изделий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лёгкой промышленности          </w:t>
      </w:r>
      <w:r>
        <w:rPr>
          <w:rFonts w:ascii="Times New Roman" w:hAnsi="Times New Roman" w:cs="Times New Roman"/>
          <w:sz w:val="28"/>
          <w:szCs w:val="28"/>
        </w:rPr>
        <w:t>(по видам</w:t>
      </w:r>
      <w:r w:rsidRPr="00C74D95">
        <w:rPr>
          <w:rFonts w:ascii="Times New Roman" w:hAnsi="Times New Roman" w:cs="Times New Roman"/>
          <w:sz w:val="28"/>
          <w:szCs w:val="28"/>
        </w:rPr>
        <w:t>)</w:t>
      </w:r>
    </w:p>
    <w:p w:rsidR="00871B2C" w:rsidRDefault="00871B2C" w:rsidP="00871B2C">
      <w:pPr>
        <w:ind w:right="253"/>
        <w:rPr>
          <w:rFonts w:ascii="Times New Roman" w:hAnsi="Times New Roman" w:cs="Times New Roman"/>
          <w:b/>
          <w:sz w:val="28"/>
          <w:szCs w:val="28"/>
        </w:rPr>
      </w:pPr>
    </w:p>
    <w:p w:rsidR="00871B2C" w:rsidRDefault="00871B2C" w:rsidP="00871B2C">
      <w:pPr>
        <w:ind w:right="253"/>
        <w:rPr>
          <w:rFonts w:ascii="Times New Roman" w:hAnsi="Times New Roman" w:cs="Times New Roman"/>
          <w:b/>
          <w:sz w:val="28"/>
          <w:szCs w:val="28"/>
        </w:rPr>
      </w:pPr>
    </w:p>
    <w:p w:rsidR="00871B2C" w:rsidRDefault="00871B2C" w:rsidP="00871B2C">
      <w:pPr>
        <w:ind w:left="263" w:right="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2C" w:rsidRPr="00EA702D" w:rsidRDefault="00871B2C" w:rsidP="00871B2C">
      <w:pPr>
        <w:ind w:left="263" w:right="281"/>
        <w:rPr>
          <w:rFonts w:ascii="Times New Roman" w:hAnsi="Times New Roman" w:cs="Times New Roman"/>
          <w:sz w:val="24"/>
        </w:rPr>
      </w:pPr>
    </w:p>
    <w:p w:rsidR="00871B2C" w:rsidRPr="00856F8A" w:rsidRDefault="00871B2C" w:rsidP="0087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856F8A">
        <w:rPr>
          <w:rFonts w:ascii="Times New Roman" w:hAnsi="Times New Roman"/>
          <w:sz w:val="28"/>
          <w:szCs w:val="28"/>
        </w:rPr>
        <w:t>Симферополь</w:t>
      </w:r>
      <w:r>
        <w:rPr>
          <w:rFonts w:ascii="Times New Roman" w:hAnsi="Times New Roman"/>
          <w:sz w:val="28"/>
          <w:szCs w:val="28"/>
        </w:rPr>
        <w:t>, 2024г.</w:t>
      </w:r>
    </w:p>
    <w:p w:rsidR="00871B2C" w:rsidRPr="00C74D95" w:rsidRDefault="00871B2C" w:rsidP="0087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2788" w:rsidRDefault="00972788">
      <w:pPr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br w:type="page"/>
      </w:r>
    </w:p>
    <w:p w:rsidR="00871B2C" w:rsidRPr="00721657" w:rsidRDefault="00871B2C" w:rsidP="00871B2C">
      <w:pPr>
        <w:shd w:val="clear" w:color="auto" w:fill="FFFFFF" w:themeFill="background1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165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Контрольно-оценочные средства разработаны в соответствии с Федеральным государственным образовательным стандартом </w:t>
      </w:r>
      <w:r w:rsidRPr="007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ФГОС) </w:t>
      </w:r>
      <w:r w:rsidRPr="00721657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№ 534 от 15.05.2014г. зарегистрирован в Министерстве юстиции Российской Федерации 26.06.2014г №32869) </w:t>
      </w:r>
      <w:r w:rsidRPr="00721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29.02.10</w:t>
      </w:r>
      <w:r w:rsidRPr="00721657">
        <w:rPr>
          <w:rFonts w:ascii="Times New Roman" w:hAnsi="Times New Roman" w:cs="Times New Roman"/>
          <w:sz w:val="28"/>
          <w:szCs w:val="28"/>
        </w:rPr>
        <w:t xml:space="preserve"> Конструирование, моделирование и технол</w:t>
      </w:r>
      <w:r>
        <w:rPr>
          <w:rFonts w:ascii="Times New Roman" w:hAnsi="Times New Roman" w:cs="Times New Roman"/>
          <w:sz w:val="28"/>
          <w:szCs w:val="28"/>
        </w:rPr>
        <w:t>огия  изготовления</w:t>
      </w:r>
      <w:r w:rsidRPr="00721657">
        <w:rPr>
          <w:rFonts w:ascii="Times New Roman" w:hAnsi="Times New Roman" w:cs="Times New Roman"/>
          <w:sz w:val="28"/>
          <w:szCs w:val="28"/>
        </w:rPr>
        <w:t xml:space="preserve"> изделий</w:t>
      </w:r>
      <w:r>
        <w:rPr>
          <w:rFonts w:ascii="Times New Roman" w:hAnsi="Times New Roman" w:cs="Times New Roman"/>
          <w:sz w:val="28"/>
          <w:szCs w:val="28"/>
        </w:rPr>
        <w:t xml:space="preserve"> лёгкой промышленност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видам)</w:t>
      </w:r>
      <w:r w:rsidRPr="00721657">
        <w:rPr>
          <w:rFonts w:ascii="Times New Roman" w:hAnsi="Times New Roman" w:cs="Times New Roman"/>
          <w:sz w:val="28"/>
          <w:szCs w:val="28"/>
        </w:rPr>
        <w:t>, укрупненная группа специальностей 29.00.00 Технология легкой промышленности и рабочей программе учебной дисциплины ОП.05 История стилей</w:t>
      </w:r>
      <w:r>
        <w:rPr>
          <w:rFonts w:ascii="Times New Roman" w:hAnsi="Times New Roman" w:cs="Times New Roman"/>
          <w:sz w:val="28"/>
          <w:szCs w:val="28"/>
        </w:rPr>
        <w:t xml:space="preserve"> в костюме</w:t>
      </w:r>
    </w:p>
    <w:p w:rsidR="00871B2C" w:rsidRPr="00721657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Default="00871B2C" w:rsidP="00871B2C">
      <w:pPr>
        <w:spacing w:after="5"/>
        <w:ind w:left="29" w:right="42"/>
        <w:rPr>
          <w:rFonts w:ascii="Times New Roman" w:hAnsi="Times New Roman" w:cs="Times New Roman"/>
          <w:b/>
          <w:sz w:val="24"/>
        </w:rPr>
      </w:pPr>
    </w:p>
    <w:p w:rsidR="00871B2C" w:rsidRPr="00C74D95" w:rsidRDefault="00871B2C" w:rsidP="00871B2C">
      <w:pPr>
        <w:spacing w:after="5"/>
        <w:ind w:left="29" w:right="42"/>
        <w:rPr>
          <w:rFonts w:ascii="Times New Roman" w:hAnsi="Times New Roman" w:cs="Times New Roman"/>
          <w:b/>
          <w:sz w:val="28"/>
          <w:szCs w:val="28"/>
        </w:rPr>
      </w:pPr>
      <w:r w:rsidRPr="00C74D95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871B2C" w:rsidRPr="00DE09E2" w:rsidRDefault="00871B2C" w:rsidP="00871B2C">
      <w:pPr>
        <w:rPr>
          <w:rFonts w:ascii="Times New Roman" w:hAnsi="Times New Roman"/>
          <w:sz w:val="28"/>
          <w:szCs w:val="28"/>
        </w:rPr>
      </w:pPr>
      <w:r w:rsidRPr="00A5114B">
        <w:rPr>
          <w:rFonts w:ascii="Times New Roman" w:hAnsi="Times New Roman"/>
          <w:sz w:val="28"/>
          <w:szCs w:val="28"/>
        </w:rPr>
        <w:t>ГБПОУ РК «Симферопольский колледж сферы обслуживания и дизайна»</w:t>
      </w:r>
    </w:p>
    <w:p w:rsidR="00871B2C" w:rsidRPr="00EF0DF5" w:rsidRDefault="00871B2C" w:rsidP="0087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Лебедева Ирина Юрьевна, преподаватель высшей категории</w:t>
      </w: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Pr="00EA702D" w:rsidRDefault="00871B2C" w:rsidP="00871B2C">
      <w:pPr>
        <w:spacing w:after="5"/>
        <w:ind w:left="29" w:right="42"/>
        <w:rPr>
          <w:rFonts w:ascii="Times New Roman" w:hAnsi="Times New Roman" w:cs="Times New Roman"/>
          <w:sz w:val="20"/>
        </w:rPr>
      </w:pPr>
    </w:p>
    <w:p w:rsidR="00871B2C" w:rsidRDefault="00871B2C" w:rsidP="00871B2C">
      <w:pPr>
        <w:spacing w:after="5"/>
        <w:ind w:left="29" w:right="42"/>
        <w:rPr>
          <w:sz w:val="20"/>
        </w:rPr>
      </w:pPr>
    </w:p>
    <w:p w:rsidR="00871B2C" w:rsidRDefault="00871B2C" w:rsidP="00871B2C">
      <w:pPr>
        <w:pStyle w:val="6"/>
        <w:shd w:val="clear" w:color="auto" w:fill="FFFFFF" w:themeFill="background1"/>
        <w:spacing w:before="0"/>
        <w:rPr>
          <w:rFonts w:ascii="Times New Roman" w:hAnsi="Times New Roman"/>
          <w:b/>
          <w:sz w:val="28"/>
          <w:szCs w:val="28"/>
        </w:rPr>
      </w:pPr>
    </w:p>
    <w:p w:rsidR="00871B2C" w:rsidRPr="00EA702D" w:rsidRDefault="00871B2C" w:rsidP="00871B2C"/>
    <w:p w:rsidR="00871B2C" w:rsidRPr="00721657" w:rsidRDefault="00871B2C" w:rsidP="00871B2C"/>
    <w:p w:rsidR="00871B2C" w:rsidRPr="00721657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Pr="00416E4A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Pr="00416E4A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B2C" w:rsidRPr="00416E4A" w:rsidRDefault="00871B2C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71B2C" w:rsidRPr="00416E4A" w:rsidRDefault="00871B2C" w:rsidP="00871B2C">
      <w:pPr>
        <w:pStyle w:val="2"/>
        <w:shd w:val="clear" w:color="auto" w:fill="FFFFFF" w:themeFill="background1"/>
        <w:spacing w:before="0" w:after="0"/>
        <w:jc w:val="both"/>
        <w:rPr>
          <w:b w:val="0"/>
          <w:i/>
        </w:rPr>
      </w:pPr>
    </w:p>
    <w:p w:rsidR="00871B2C" w:rsidRPr="00416E4A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B2C" w:rsidRPr="00416E4A" w:rsidRDefault="00871B2C" w:rsidP="00871B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2C" w:rsidRDefault="00871B2C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771" w:rsidRPr="00914771" w:rsidRDefault="00914771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914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914771" w:rsidRPr="00914771" w:rsidRDefault="00914771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698"/>
        <w:gridCol w:w="8358"/>
        <w:gridCol w:w="844"/>
      </w:tblGrid>
      <w:tr w:rsidR="00914771" w:rsidRPr="00871B2C" w:rsidTr="0091477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B2C" w:rsidRPr="00871B2C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КОМПЛЕКТА КОС ПО УЧЕБНОЙ ДИСЦИПЛИНЕ </w:t>
            </w:r>
          </w:p>
          <w:p w:rsidR="00914771" w:rsidRPr="00871B2C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4771" w:rsidRPr="00871B2C" w:rsidTr="0091477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B2C" w:rsidRPr="00871B2C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СТРУКТУРА И ПЕРЕЧЕНЬ КОНТРОЛЬНО-ОЦЕНОЧНЫХ МАТЕРИАЛОВ ДЛЯ АТТЕСТАЦИИ ПО ДИСЦИПЛИНЕ </w:t>
            </w:r>
          </w:p>
          <w:p w:rsidR="00914771" w:rsidRPr="00871B2C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14771" w:rsidRPr="00871B2C" w:rsidTr="0091477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МАТЕРИАЛОВ, ОБОРУДОВАНИЯ И ИНФОРМАЦИОННЫХ ИСТОЧНИКОВ …………………………………………………………………………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4771" w:rsidRPr="00871B2C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14771" w:rsidRPr="00871B2C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Pr="008C6171" w:rsidRDefault="008C6171" w:rsidP="00BA1763">
      <w:pPr>
        <w:pStyle w:val="a5"/>
        <w:numPr>
          <w:ilvl w:val="0"/>
          <w:numId w:val="3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lastRenderedPageBreak/>
        <w:t>Паспорт комплекта контрольно-оценочных средств по учебной дисциплине</w:t>
      </w:r>
      <w:r w:rsidRPr="008C6171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 xml:space="preserve"> ОП.05 «История стилей в костюмах»</w:t>
      </w:r>
    </w:p>
    <w:p w:rsidR="00BA1763" w:rsidRPr="008C6171" w:rsidRDefault="00BA1763" w:rsidP="00BA1763">
      <w:pPr>
        <w:pStyle w:val="a5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771" w:rsidRPr="008C6171" w:rsidRDefault="008C6171" w:rsidP="0091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 xml:space="preserve">    </w:t>
      </w:r>
      <w:r w:rsidR="00914771" w:rsidRPr="008C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14771" w:rsidRPr="008C6171" w:rsidRDefault="00914771" w:rsidP="009147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средства (КОС) предназначен</w:t>
      </w:r>
      <w:r w:rsidRPr="008C6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 </w:t>
      </w:r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и оценки образовательных достижений обучающихся, освоивших программу учебной дисциплины </w:t>
      </w:r>
      <w:r w:rsid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</w:t>
      </w:r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стилей в костюме».</w:t>
      </w:r>
    </w:p>
    <w:p w:rsidR="00914771" w:rsidRPr="008C6171" w:rsidRDefault="00914771" w:rsidP="009147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 </w:t>
      </w:r>
      <w:proofErr w:type="gramStart"/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proofErr w:type="gramEnd"/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ОПОП СПО</w:t>
      </w:r>
    </w:p>
    <w:p w:rsidR="00914771" w:rsidRPr="008C6171" w:rsidRDefault="008C6171" w:rsidP="009147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29.02.10  «</w:t>
      </w:r>
      <w:r w:rsidR="00914771"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делирование и технология изготовления   изделий лёгкой промышленности</w:t>
      </w:r>
      <w:r w:rsidR="0081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914771" w:rsidRPr="008C6171" w:rsidRDefault="00914771" w:rsidP="009147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8C6171" w:rsidRDefault="00914771" w:rsidP="00914771">
      <w:pPr>
        <w:shd w:val="clear" w:color="auto" w:fill="FFFFFF"/>
        <w:spacing w:before="14" w:after="0" w:line="315" w:lineRule="atLeast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="00F83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914771" w:rsidRPr="008C6171" w:rsidRDefault="00914771" w:rsidP="00914771">
      <w:pPr>
        <w:shd w:val="clear" w:color="auto" w:fill="FFFFFF"/>
        <w:spacing w:before="14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аттестации по дисциплине осуществляется проверка следующих умений и знаний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359"/>
        <w:gridCol w:w="5541"/>
      </w:tblGrid>
      <w:tr w:rsidR="00914771" w:rsidRPr="00914771" w:rsidTr="00816018">
        <w:trPr>
          <w:trHeight w:val="124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914771" w:rsidRDefault="00914771" w:rsidP="009147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обучения</w:t>
            </w:r>
          </w:p>
          <w:p w:rsidR="00914771" w:rsidRPr="00914771" w:rsidRDefault="00914771" w:rsidP="009147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(умения, знания)</w:t>
            </w:r>
          </w:p>
        </w:tc>
        <w:tc>
          <w:tcPr>
            <w:tcW w:w="5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914771" w:rsidRDefault="00914771" w:rsidP="00914771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показатели оценки результатов</w:t>
            </w:r>
          </w:p>
        </w:tc>
      </w:tr>
      <w:tr w:rsidR="00816018" w:rsidRPr="00914771" w:rsidTr="00816018">
        <w:tc>
          <w:tcPr>
            <w:tcW w:w="4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8" w:rsidRPr="003C3D8C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У</w:t>
            </w:r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02.01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определять задачи для поиска информации;</w:t>
            </w:r>
          </w:p>
          <w:p w:rsidR="00816018" w:rsidRPr="003C3D8C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У</w:t>
            </w:r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02.02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определять необходимые источники информации;</w:t>
            </w:r>
          </w:p>
          <w:p w:rsidR="00816018" w:rsidRPr="003C3D8C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У</w:t>
            </w:r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02.06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оформлять результаты поиска, применять средства информационных технологий для решения профессиональных задач;</w:t>
            </w:r>
          </w:p>
          <w:p w:rsidR="00816018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У</w:t>
            </w:r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02.08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использовать различные цифровые средства для решения профессиональных задач</w:t>
            </w:r>
          </w:p>
          <w:p w:rsidR="00816018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018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>У </w:t>
            </w:r>
            <w:r w:rsidRPr="00816018">
              <w:rPr>
                <w:rStyle w:val="bx-messenger-ajax"/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>05.05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Fonts w:ascii="Times New Roman" w:hAnsi="Times New Roman"/>
                <w:sz w:val="24"/>
                <w:szCs w:val="24"/>
              </w:rPr>
              <w:t>ориентироваться в исторических эпохах и стилях</w:t>
            </w:r>
          </w:p>
          <w:p w:rsidR="00816018" w:rsidRPr="003C3D8C" w:rsidRDefault="00816018" w:rsidP="00BB0A20">
            <w:pPr>
              <w:tabs>
                <w:tab w:val="left" w:pos="112"/>
              </w:tabs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>У 1.2.01</w:t>
            </w:r>
            <w:r w:rsidRPr="003C3D8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стилевые особенности, направления моды, исторические и культурные традиции при проектировании различных видов швейных изделий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-Правильно подбирать материал для оформления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 Разбираться в исторических стилях и направлениях моды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Разбираться в современных стилях и направлениях моды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 Разбираться в стилевых  деталях  костюма и аксессуарах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 Применять правила декорирования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 Использовать знания о развитии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-Разбираться в особенностях народного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-Применять знания о крое и оформлении народного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-Применять знания о стилях и направлениях при разработке современного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6018" w:rsidRPr="00914771" w:rsidTr="00816018">
        <w:tc>
          <w:tcPr>
            <w:tcW w:w="4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8" w:rsidRDefault="00816018" w:rsidP="00BB0A20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З</w:t>
            </w:r>
            <w:proofErr w:type="gramEnd"/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02.03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формат оформления результатов поиска информации, современные средства и устройства информатизации;</w:t>
            </w:r>
          </w:p>
          <w:p w:rsidR="00816018" w:rsidRDefault="00816018" w:rsidP="00BB0A20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З</w:t>
            </w:r>
            <w:proofErr w:type="gramEnd"/>
            <w:r w:rsidRPr="003C3D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 </w:t>
            </w:r>
            <w:r w:rsidRPr="003C3D8C">
              <w:rPr>
                <w:rStyle w:val="bx-messenger-ajax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BFBFB"/>
              </w:rPr>
              <w:t>05.01</w:t>
            </w:r>
            <w:r w:rsidRPr="003C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 особенности социального и культурного контекста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;</w:t>
            </w:r>
          </w:p>
          <w:p w:rsidR="00816018" w:rsidRDefault="00816018" w:rsidP="00816018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>З</w:t>
            </w:r>
            <w:proofErr w:type="gramEnd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1.2.01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исторические и национальные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характеристики развития кроя и стиля костюма</w:t>
            </w:r>
            <w:r w:rsidR="00871B2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16018" w:rsidRDefault="00816018" w:rsidP="00816018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>З</w:t>
            </w:r>
            <w:proofErr w:type="gramEnd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1.2.02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направления моды и развитие стилей современного костюма</w:t>
            </w:r>
            <w:r w:rsidR="00871B2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71B2C" w:rsidRPr="003C3D8C" w:rsidRDefault="00871B2C" w:rsidP="00816018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>З</w:t>
            </w:r>
            <w:proofErr w:type="gramEnd"/>
            <w:r w:rsidRPr="003C3D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1.4.03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источники формирования мод</w:t>
            </w:r>
            <w:r w:rsidRPr="003C3D8C">
              <w:rPr>
                <w:rFonts w:ascii="Times New Roman" w:hAnsi="Times New Roman"/>
                <w:iCs/>
                <w:sz w:val="24"/>
                <w:szCs w:val="24"/>
              </w:rPr>
              <w:t>ных трендов, тенденций моды в текстиле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Разбираться в соответствии декора и аксессуаров стилю.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-Пользоваться информационными источниками для разработки и оформления женского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-Пользоваться информационными источниками для оформления мужского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Использовать свойства тканей при разработке коллекций современных одежды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-Разрабатывать  современную одежду на основе народного костюма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lang w:eastAsia="ru-RU"/>
              </w:rPr>
              <w:t>-Отслеживать влияние исторических стилей на современную моду</w:t>
            </w:r>
          </w:p>
          <w:p w:rsidR="00816018" w:rsidRPr="00914771" w:rsidRDefault="00816018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 </w:t>
      </w:r>
    </w:p>
    <w:p w:rsidR="00914771" w:rsidRPr="00871B2C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1.3 Критерии оценки знаний и умений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после второго семестра  изучения является  экзамен в виде теста из 80 вопросов.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выставляется, если </w:t>
      </w:r>
      <w:proofErr w:type="gramStart"/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тестовых вопросов 70-80-  верных ответов.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выставляется, если в ответе на вопрос задания  60-70  верных ответов.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выставляется, если в ответе на вопрос  40-50 верных ответов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F83E3E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выставляется, если менее 40 верных ответов.</w:t>
      </w:r>
    </w:p>
    <w:p w:rsidR="00931B14" w:rsidRPr="00931B14" w:rsidRDefault="00914771" w:rsidP="00931B14">
      <w:pPr>
        <w:pStyle w:val="a5"/>
        <w:numPr>
          <w:ilvl w:val="0"/>
          <w:numId w:val="3"/>
        </w:numPr>
        <w:shd w:val="clear" w:color="auto" w:fill="FFFFFF"/>
        <w:spacing w:before="298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ПЕРЕЧЕНЬ КОНТРОЛЬНО - О</w:t>
      </w:r>
      <w:r w:rsidR="008641CA" w:rsidRPr="0093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ЦЕНОЧНЫХ МАТЕРИАЛОВ </w:t>
      </w:r>
      <w:r w:rsidRPr="0093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ДИСЦИПЛИНЕ</w:t>
      </w:r>
      <w:r w:rsidR="008641CA" w:rsidRPr="00931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ОП.05 </w:t>
      </w:r>
    </w:p>
    <w:p w:rsidR="00914771" w:rsidRPr="00931B14" w:rsidRDefault="00931B14" w:rsidP="00931B14">
      <w:pPr>
        <w:pStyle w:val="a5"/>
        <w:shd w:val="clear" w:color="auto" w:fill="FFFFFF"/>
        <w:spacing w:before="298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8641CA" w:rsidRPr="0093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«История стилей в костюмах»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8260"/>
        <w:gridCol w:w="1565"/>
        <w:gridCol w:w="75"/>
      </w:tblGrid>
      <w:tr w:rsidR="00914771" w:rsidRPr="00914771" w:rsidTr="00914771">
        <w:trPr>
          <w:trHeight w:val="425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914771" w:rsidRDefault="00914771" w:rsidP="0091477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контрольных вопросов по дисциплине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914771" w:rsidRDefault="00914771" w:rsidP="00914771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  <w:tr w:rsidR="00914771" w:rsidRPr="00914771" w:rsidTr="00914771">
        <w:trPr>
          <w:trHeight w:val="942"/>
        </w:trPr>
        <w:tc>
          <w:tcPr>
            <w:tcW w:w="7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914771" w:rsidRDefault="00914771" w:rsidP="009147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одежды. Понятия: костюм, одежда.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</w:t>
            </w:r>
            <w:r w:rsidR="00F8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силуэт, классификация кроя одежды</w:t>
            </w: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и источники ее формирования.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Древнего Египта.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Древней Греции.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Античный стиль.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Древнего Рима.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Византии.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Западноевропейский костюм раннего средневековья (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V-XI</w:t>
            </w:r>
            <w:proofErr w:type="gram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женского романского костюма.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Западноевропейский костюм развитого средневековья (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XII-XV</w:t>
            </w:r>
            <w:proofErr w:type="gram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 нормы готического стиля в костюме.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эпохи Возрождения.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мужской и женский костюмы.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костюм.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костюма Англии.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костюма Франции.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костюма Германии.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Западноевропейский костюм  XVII века.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костюм XVIII  века.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французской буржуазии.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рококо в костюме.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костюм XIX  века.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классицизм в одежде.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модерн в одежде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костюма государств Востока.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Русского костюма.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черты костюма Киевской Руси  X-XIV веках.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Московской Руси XV-XVII веков.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по сословиям.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 северных губерний.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южнорусский  костюм.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 Рязанской губернии.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Нововведения в русский костюм во времена правления Петра  I.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«французских мод» на костюм русской аристократии в XIX  веке.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костюма начала XX века.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Ламанова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 – подлинный художник костюма.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30-40-х годов.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50-80-х годов.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90-х годов.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Габриэль Шанель.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Кристиан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Диор –</w:t>
            </w:r>
            <w:proofErr w:type="gram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  <w:proofErr w:type="gram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сегодня и завтра.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 </w:t>
            </w:r>
            <w:proofErr w:type="gram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Пьер Кардена.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Вячеслава Зайцева.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Юдашкин – начало, становление, признание.</w:t>
            </w:r>
          </w:p>
          <w:p w:rsidR="00914771" w:rsidRPr="00914771" w:rsidRDefault="00914771" w:rsidP="009147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современного костюма.</w:t>
            </w:r>
          </w:p>
          <w:p w:rsidR="00914771" w:rsidRPr="00914771" w:rsidRDefault="00914771" w:rsidP="009147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З.1,З.2,У.1,2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З.1,З.2,У.1,2</w:t>
            </w:r>
            <w:proofErr w:type="spellEnd"/>
          </w:p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4771" w:rsidRPr="00914771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4771" w:rsidRP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771" w:rsidRDefault="008641CA" w:rsidP="00914771">
      <w:pPr>
        <w:shd w:val="clear" w:color="auto" w:fill="FFFFFF"/>
        <w:spacing w:before="298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  ТЕСТОВЫЕ  ВОПРОСЫ  для дифференцированного  зачёта</w:t>
      </w:r>
      <w:r w:rsidR="0087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1B2C" w:rsidRPr="00BA1763" w:rsidRDefault="00871B2C" w:rsidP="00914771">
      <w:pPr>
        <w:shd w:val="clear" w:color="auto" w:fill="FFFFFF"/>
        <w:spacing w:before="298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Что символизировало оплечье в Др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гипте?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Луну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Знатный Род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Солнечный диск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Как называется головной убор фа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раона из сине - желтого платка 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Клафт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 .    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Атеф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Ведущий силуэт в Египте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  Треугольный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Прямоугольный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Прилегающий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4.Что такое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колпос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1.     Напуск на хитоне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2.     Нижняя  одежда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3.     Застежка на хитоне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5.Одежда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Греции была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     Драпирующаяся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     Складчатая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     Свободн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свисающая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6.  Основу греческого костюма составляет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Тога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 Хитон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7.  Как назывался простейший мужской хитон?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Пеплос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  3. </w:t>
      </w:r>
      <w:proofErr w:type="spellStart"/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Экзомий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Default="00914771" w:rsidP="0068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8. </w:t>
      </w:r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зависела сложность драпировки в греческом костюме:</w:t>
      </w:r>
    </w:p>
    <w:p w:rsidR="00683089" w:rsidRDefault="00683089" w:rsidP="0068308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</w:p>
    <w:p w:rsidR="00683089" w:rsidRDefault="00683089" w:rsidP="0068308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статуса</w:t>
      </w:r>
    </w:p>
    <w:p w:rsidR="00683089" w:rsidRPr="00683089" w:rsidRDefault="00683089" w:rsidP="0068308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занятий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9. Стола –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            2. Верхняя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Туник</w:t>
      </w:r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плиссированной  оборкой </w:t>
      </w:r>
      <w:proofErr w:type="spellStart"/>
      <w:r w:rsidR="00F83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инститой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10. Одежда римлянина, определяющая его правовые функции: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 Тога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Хитон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11.  Какая страна считается родиной льна?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Индия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Китай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Египет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12.  Какая страна считается родиной хлопка?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Индия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Китай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   3. Египет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13.  Какая страна считается родиной  шелка?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Индия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Китай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Египет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14. Индийская женская одежда, представляющая собой прямоугольный кусок ткани, драпирующийся вокруг тела по спирали.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Сари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Пенула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Гуджира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15. В Китае  халат, напоминающий 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сшитые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кофту и юбку, назывался:                      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Китайка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Шэньи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Кафтан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16. Цветущий символ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    1. Слива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Вишня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Сакура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17.  Просторная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туникообразная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запашная одежда типа халата с длинными широкими рукавами, на изготовление которой шло до 9 м ткани: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Кимоно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Косодэ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        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Хаори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18. Вид верхней  плечевой одежды, напоминающий куртку,  с широкими рукавами, 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завязанная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встык тесемками спереди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Кимоно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Косодэ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        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Хаори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19. Страна, продолжательница византийской традиции: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Средневековая Европа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 Русь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Италия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20. Манера носить несколько одежд сразу, одна на другую, появились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 1. В Византии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 В Средневековой Европе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В Римской Республике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21.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Кампаги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Украшение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Разновидность обуви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Вид воротника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22.  Какая часть мужского костюма стала обязательной в  Византийском костюме?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Сапоги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Плащ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Штаны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23. 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Супергумераль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Полукруглый плащ – мантия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       2. Головной убор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3. Украшение из жемчуга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24.  Рубашка длиной выше колена в V – X вв. называлась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1. Балахон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 Туника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                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25. Ведущий силуэт в Готическом стиле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1. Прямоугольный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2. S – образный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3. Овальный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26.  Как называлась мода с элементами геральдики?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1. Шахматная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Мипарти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3. «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Шан-жан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27. Назовите  время появления сложного кроя одежды: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1. В Византийском костюме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2. Период развития Готического стиля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3. Период раннего средневековья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28. Эффект «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означает: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1. меняет цвет на свету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2. переливается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3. ткань с металлическим блеском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29.  Страна, в которой  зародился стиль Ренессанс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  1. Франция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2. Испания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3. Италия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30.  Наиболее распространенная верхняя одежда, разновидность 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укороченного</w:t>
      </w:r>
      <w:proofErr w:type="gram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колен европейского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упеляна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формы, но с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откладными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рукавами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              1.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Жипон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Джорне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Претина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31. Новая деталь на штанах – чулках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1. Шнурки - завязки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2. Пуговицы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3. Гульфик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32. Верхняя одежда типа куртки, напоминающая средневековый жакет или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пурпуэн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1.Джуббоне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Джорне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         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Жипон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33.  Платье, отрезное по линии талии, завышенной спереди, с облегающим лифом и декольте, круглым  на спинке и квадратным спереди, называлось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1.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</w:t>
      </w:r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2. Ватто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Симара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34. Испанский короткий плащ полукруглой формы и скорее декоративного назначения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1.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Пурпуэн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2. «Идальго»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     3.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Испаньола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35.  </w:t>
      </w:r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Гофрированный воротник в мужском испанском костюме: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1. Колет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2. </w:t>
      </w:r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3. </w:t>
      </w:r>
      <w:proofErr w:type="spellStart"/>
      <w:r w:rsidR="00683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Горгеру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36.   Нововведением в женском костюме XVI века был изобретенный венецианками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1. Конусообразный корсет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2. Большой стоячий гофрированный кружевной воротник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3. Зауженный книзу рукав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37.  Страна, ставшая эталоном моды для всех  европейских дворов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Италия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2. Германия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Франция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38.  Деталь мужского костюма, имевшая название «а-ля Ван Дейк»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Шляпа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2. Воротник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Плащ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39. Деталь мужского костюма, имевшая название «а-ля Рубенс»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Шляпа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2. Воротник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Плащ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40. Обязательная деталь дворянского костюма, крепившаяся к перевязи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Манто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2. Шпага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Перчатки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41.  Верхняя одежда, напоминавшая мундир,  до колена длиной, прилегающая к телу и расширенная к низу, с поясом шарфом на талии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Камзол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2.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Жюстокор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Веста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42. Нововведение в одежде эпохи Возрождения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Гульфик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2. Сложный крой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Прорезные карманы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43. Штаны, длиной до колен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 Кюлоты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   2. Веста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3. Казак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44. Юбка платья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называлась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5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1. </w:t>
      </w:r>
      <w:proofErr w:type="spellStart"/>
      <w:r w:rsidR="0005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</w:t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2. Модест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3. Шлейф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45.     Новшества в женском костюме появились в период регентства (1715— 1730). Они основаны на новом использовании тканей и новом обыгрывании каркаса, изготовленного из ивовых прутьев, китового уса или железных прутьев, обтянутых полотном. Каркас представлял собой конструкцию из обручей, диаметры которых постепенно уменьшались к талии.  Как назывался этот каркас?                                       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Панье,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Турнюр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Шлейф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46.     Большинство женщин в интимной домашней обстановке носили не платье, а юбку и лиф, сверх которого надевали различные распашные кофточки. Этот домашний костюм назывался «неглиже». Что обозначает это слово?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1. Небрежный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2. Пеньюар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   3. Домашнее платье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47.     Как называлось женское платье конца 18 века?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композиция была всецело под влиянием рококо. Оно состояло из юбки и лифа, поверх которых надевалось распашное платье. В местах соединения полочек и спинки продергивали шнурок, от чего получались горизонтальные сборки, переходящие в полукруглые драпировки.                   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Полонез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Ватто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Принцесс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48.     Одной из главных особенностей женского костюма было подражание мужской одежде. Женщины носят на голове — громоздкие шляпы. Что еще женщины заимствовали из мужского гардероба?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Камзол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Редингот 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Кюлоты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49.     Как называли в 18 веке искусных парикмахеров?       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Цирюльники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Придворники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Кауфёры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50.     В 1805 году в моду вошло чрезвычайно оригинальная короткая светлая курточка, доходившая только до талии, с очень короткими рукавами, отделанными внизу брыжами.  Как называлась эта курточка?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Спенсер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Жакет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Венгерка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51.     В одежде революционеров отражается стремление к простоте, удобству, лаконичности форм. Ощутимо влияние народного костюма. Большое значение приобретает символика цвета, несущая революционно-патриотические идеи. Какое название носит этот костюм?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Одежда санкюлотов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Народный французский костюм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Макинтош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52.     Как в Англии называли изысканно одетого человека?     </w:t>
      </w:r>
    </w:p>
    <w:p w:rsidR="00914771" w:rsidRDefault="00053DFB" w:rsidP="00914771">
      <w:pPr>
        <w:shd w:val="clear" w:color="auto" w:fill="FFFFFF"/>
        <w:spacing w:after="0" w:line="240" w:lineRule="auto"/>
        <w:ind w:lef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Щегол</w:t>
      </w:r>
    </w:p>
    <w:p w:rsidR="00053DFB" w:rsidRDefault="00053DFB" w:rsidP="00914771">
      <w:pPr>
        <w:shd w:val="clear" w:color="auto" w:fill="FFFFFF"/>
        <w:spacing w:after="0" w:line="240" w:lineRule="auto"/>
        <w:ind w:lef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Денди</w:t>
      </w:r>
    </w:p>
    <w:p w:rsidR="00914771" w:rsidRPr="00BA1763" w:rsidRDefault="00053DFB" w:rsidP="00053DFB">
      <w:pPr>
        <w:shd w:val="clear" w:color="auto" w:fill="FFFFFF"/>
        <w:spacing w:after="0" w:line="240" w:lineRule="auto"/>
        <w:ind w:lef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Франт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53.     К какому стилю относится это платье?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Принцесс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Рококо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Ампир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54.     </w:t>
      </w:r>
      <w:r w:rsidRPr="00BA1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962150"/>
            <wp:effectExtent l="19050" t="0" r="0" b="0"/>
            <wp:wrapSquare wrapText="bothSides"/>
            <wp:docPr id="3" name="Рисунок 3" descr="https://documents.infourok.ru/b512eafa-65d3-4dff-9713-b228c8e757a9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512eafa-65d3-4dff-9713-b228c8e757a9/0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деталь костюма вошла в моду в начале 19 века?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Кокетка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Шаль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Браслеты.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55.     Подушечка, крепившаяся ниже талии к поя</w:t>
      </w:r>
      <w:r w:rsidR="0005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Панье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Турнюр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Трен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56.     Какой стиль называют причудливым     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Барокко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Рококо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Романтичный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57.     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Бидермайер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Стиль костюма буржуазного общества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Стилевое направление 19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Стилевое направление в немецком и австрийском искусстве, отражающее демократизм бюргерской среды, ее обывательские воззрения и вкусы.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58.     Какой стиль воплотил «всеядность» и интерес к следующим историческим стилям и их декору: ампиру и готике, к восточным культурам, эгейскому искусству?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Эклектика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Модерн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Позитивизм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59.     Какой стиль отражает следующее высказывание: «Франция – империя, Наполеон – Император, Франция – Античный Рим»</w:t>
      </w:r>
      <w:proofErr w:type="gram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Ампир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Романтизм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Рококо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60.     Ранняя стадия классицизма в костюме конца XVIII начала XIX века, отражающая интерес к греческой эстетике в период демократизации общества, называется: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Классицизм.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Возрождение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Директория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61.     Свита –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  Киевский кафтан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Кафтан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Куртка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62.     Плащ, единственный вид драпирующейся одежды, который носили на Руси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Корзно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ind w:left="19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Накидка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Покрывало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63.     Платок прямоугольной формы или треугольной формы, один конец украшался вышивкой. Обматывался вокруг головы. С его помощью можно было скорректировать овал лица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Косынка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Покрывало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Убрус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64.     Легкая распашная одежда длиной до колен без воротника, с прямой проймой, с длинными узкими рукавами и застежкой встык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Шуба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Зипун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Кафтан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65.     Одежда царских телохранителей, рынд.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Терлик.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Кафтан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Охабень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66.     Варианты  летней парадной одежды привилегированных людей на Руси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Однорядка и опашень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Ферязь и однорядка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="00053D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Ферязь  и свитка</w:t>
      </w:r>
    </w:p>
    <w:p w:rsidR="00914771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DFB" w:rsidRDefault="00053DFB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FB" w:rsidRPr="00BA1763" w:rsidRDefault="00053DFB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67.     </w:t>
      </w:r>
      <w:r w:rsidRPr="00BA1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1962150"/>
            <wp:effectExtent l="19050" t="0" r="0" b="0"/>
            <wp:wrapSquare wrapText="bothSides"/>
            <wp:docPr id="4" name="Рисунок 4" descr="https://documents.infourok.ru/b512eafa-65d3-4dff-9713-b228c8e757a9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b512eafa-65d3-4dff-9713-b228c8e757a9/0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Распашное на пуговицах платье-сарафан  с глубоким вырезом и висячими фальшивыми рукавами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Летник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Шушун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   Душегрея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68.     Как назывался  мужской костюм европейского образца времен Петра 1?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Шкиперское платье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Европейское платье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Немецкое платье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69.     Казакин  - это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Кофточка с широким вырезом на груди и небольшой баской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Платье с глубоким декольте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Обувь  времен Екатерины II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70.     Шерстяная клетчатая юбка длиной до щиколотки. Одежда исключительно замужних женщин.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Понева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Прошива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71.     </w:t>
      </w:r>
      <w:r w:rsidRPr="00BA1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1581150"/>
            <wp:effectExtent l="19050" t="0" r="9525" b="0"/>
            <wp:wrapSquare wrapText="bothSides"/>
            <wp:docPr id="5" name="Рисунок 5" descr="https://documents.infourok.ru/b512eafa-65d3-4dff-9713-b228c8e757a9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b512eafa-65d3-4dff-9713-b228c8e757a9/0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  временному отрезку соответствуют  силуэты на картинке?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30-е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40-е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2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50-е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72.     </w:t>
      </w:r>
      <w:r w:rsidRPr="00BA1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2200275"/>
            <wp:effectExtent l="19050" t="0" r="9525" b="0"/>
            <wp:wrapSquare wrapText="bothSides"/>
            <wp:docPr id="6" name="Рисунок 6" descr="https://documents.infourok.ru/b512eafa-65d3-4dff-9713-b228c8e757a9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b512eafa-65d3-4dff-9713-b228c8e757a9/0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Модный силуэт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             1.          20-е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2.          30-е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           3.          40-е годы 20 века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73.     Она решила, что повседневная одежда должна быть удобной, простой и элегантной и создала собственное направление в мире моды. Ее новаторские идеи до сих пор оказывают влияние на современную моду.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       Жанна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Ланвин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Коко Шанель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Эльза</w:t>
      </w:r>
      <w:proofErr w:type="spellEnd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Скиапарелли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74.     Чем обусловлено историческое развитие костюма?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Стилем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Модой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7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Стилем и модой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75.     Что такое стиль?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Непродолжительное господство вкусов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Конкретно определившийся язык эпохи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Сочетание элементов одежды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76.     К традиционным стилям не относят?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Спортивный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Классический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Ретро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77.     Какому стилю характерно большое количество накладных карманов, погоны, шлевки, кнопки?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Народному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Городскому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Спортивному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78.     Направление, использующее мотивы, детали, приемы прошлых десятилетий?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Романтический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Джинсовый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Ретро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79.      Одежда этого стиля напоминает изящное тонкое белье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Романтический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Бельевой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Фольклорный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80.     Остромодный костюм всегда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Элегантен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Ярок</w:t>
      </w:r>
    </w:p>
    <w:p w:rsidR="00914771" w:rsidRPr="00BA1763" w:rsidRDefault="00871B2C" w:rsidP="00871B2C">
      <w:pPr>
        <w:shd w:val="clear" w:color="auto" w:fill="FFFFFF"/>
        <w:spacing w:after="0" w:line="240" w:lineRule="auto"/>
        <w:ind w:left="1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Нефункционале</w:t>
      </w:r>
      <w:proofErr w:type="spellEnd"/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  ТАБЛИЦА  ПОДВЕДЕНИЯ  ИТОГОВ</w:t>
      </w:r>
    </w:p>
    <w:p w:rsidR="00914771" w:rsidRPr="00BA1763" w:rsidRDefault="00914771" w:rsidP="009147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96"/>
        <w:gridCol w:w="1123"/>
        <w:gridCol w:w="1264"/>
        <w:gridCol w:w="1266"/>
        <w:gridCol w:w="704"/>
        <w:gridCol w:w="566"/>
        <w:gridCol w:w="1124"/>
        <w:gridCol w:w="1265"/>
        <w:gridCol w:w="1264"/>
      </w:tblGrid>
      <w:tr w:rsidR="00914771" w:rsidRPr="00BA1763" w:rsidTr="0091477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053DFB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914771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53DFB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771" w:rsidRPr="00BA1763" w:rsidTr="00914771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771" w:rsidRPr="00BA1763" w:rsidRDefault="00914771" w:rsidP="009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71" w:rsidRPr="00BA1763" w:rsidRDefault="00914771" w:rsidP="009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914771" w:rsidRPr="00BA1763" w:rsidRDefault="00914771" w:rsidP="00914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4771" w:rsidRPr="00BA1763" w:rsidRDefault="00914771" w:rsidP="0091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DFB" w:rsidRPr="00871B2C" w:rsidRDefault="00914771" w:rsidP="0087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914771">
      <w:pPr>
        <w:shd w:val="clear" w:color="auto" w:fill="FFFFFF"/>
        <w:spacing w:before="298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B2C" w:rsidRDefault="00871B2C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</w:p>
    <w:p w:rsidR="00475E8A" w:rsidRDefault="00475E8A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</w:p>
    <w:p w:rsidR="00475E8A" w:rsidRDefault="00475E8A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</w:p>
    <w:p w:rsidR="00475E8A" w:rsidRDefault="00475E8A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</w:p>
    <w:p w:rsidR="00475E8A" w:rsidRDefault="00475E8A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</w:p>
    <w:p w:rsidR="00871B2C" w:rsidRPr="00416E4A" w:rsidRDefault="00871B2C" w:rsidP="00871B2C">
      <w:pPr>
        <w:pStyle w:val="1"/>
        <w:shd w:val="clear" w:color="auto" w:fill="FFFFFF" w:themeFill="background1"/>
        <w:ind w:left="360"/>
        <w:rPr>
          <w:rFonts w:cs="Times New Roman"/>
          <w:b/>
          <w:sz w:val="28"/>
          <w:szCs w:val="28"/>
        </w:rPr>
      </w:pPr>
      <w:r w:rsidRPr="00880845">
        <w:rPr>
          <w:rFonts w:cs="Times New Roman"/>
          <w:b/>
          <w:sz w:val="28"/>
          <w:szCs w:val="28"/>
          <w:highlight w:val="magenta"/>
        </w:rPr>
        <w:lastRenderedPageBreak/>
        <w:t>3.1.Требования к  материально-техническому обеспечению</w:t>
      </w:r>
    </w:p>
    <w:p w:rsidR="00FE358D" w:rsidRDefault="00FE358D" w:rsidP="00871B2C">
      <w:pPr>
        <w:pStyle w:val="1"/>
        <w:shd w:val="clear" w:color="auto" w:fill="FFFFFF" w:themeFill="background1"/>
        <w:rPr>
          <w:bCs/>
          <w:highlight w:val="magenta"/>
        </w:rPr>
      </w:pPr>
    </w:p>
    <w:p w:rsidR="00FE358D" w:rsidRDefault="00FE358D" w:rsidP="00871B2C">
      <w:pPr>
        <w:pStyle w:val="1"/>
        <w:shd w:val="clear" w:color="auto" w:fill="FFFFFF" w:themeFill="background1"/>
        <w:rPr>
          <w:rFonts w:eastAsia="Times New Roman" w:cs="Times New Roman"/>
          <w:bCs/>
          <w:lang w:eastAsia="ru-RU"/>
        </w:rPr>
      </w:pPr>
      <w:r w:rsidRPr="00506A99">
        <w:rPr>
          <w:bCs/>
          <w:highlight w:val="magenta"/>
        </w:rPr>
        <w:t xml:space="preserve">Для реализации программы учебной дисциплины должны быть предусмотрены </w:t>
      </w:r>
      <w:r>
        <w:rPr>
          <w:bCs/>
          <w:highlight w:val="magenta"/>
        </w:rPr>
        <w:t xml:space="preserve">следующие специальные помещения </w:t>
      </w:r>
      <w:r w:rsidRPr="000A306F">
        <w:rPr>
          <w:rFonts w:eastAsia="Times New Roman" w:cs="Times New Roman"/>
          <w:bCs/>
          <w:highlight w:val="magenta"/>
          <w:lang w:eastAsia="ru-RU"/>
        </w:rPr>
        <w:t>Кабинет «История костюма», оснащенный в соответствии с  образовательной программой по специальности 29.02.10 Конструирование, моделирование и технология изготовления изделий легкой промышленности (по видам).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i/>
          <w:highlight w:val="magenta"/>
        </w:rPr>
        <w:t>Специализированная мебель и системы хранения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i/>
          <w:highlight w:val="magenta"/>
        </w:rPr>
        <w:t>Основное оборудование: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highlight w:val="magenta"/>
        </w:rPr>
        <w:t>Стол учителя 1 шт.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highlight w:val="magenta"/>
        </w:rPr>
        <w:t>Стол ученический двухместный, нерегулируемый 15 шт.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highlight w:val="magenta"/>
        </w:rPr>
        <w:t>Стулья нерегулируемые 30 шт.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highlight w:val="magenta"/>
        </w:rPr>
        <w:t>Кресло офисное мягкое на колесах с высокой спинкой и подлокотниками 1 шт.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highlight w:val="magenta"/>
        </w:rPr>
        <w:t xml:space="preserve">Шкаф книжный 4 шт.  </w:t>
      </w:r>
    </w:p>
    <w:p w:rsidR="00FE358D" w:rsidRPr="00FE358D" w:rsidRDefault="00FE358D" w:rsidP="00FE358D">
      <w:pPr>
        <w:pStyle w:val="Bodytext1"/>
        <w:spacing w:line="240" w:lineRule="auto"/>
        <w:rPr>
          <w:highlight w:val="magenta"/>
        </w:rPr>
      </w:pPr>
      <w:r w:rsidRPr="00FE358D">
        <w:rPr>
          <w:rFonts w:ascii="Times New Roman" w:hAnsi="Times New Roman" w:cs="Times New Roman"/>
          <w:i/>
          <w:highlight w:val="magenta"/>
        </w:rPr>
        <w:t>Дополнительное оборудование:</w:t>
      </w:r>
    </w:p>
    <w:p w:rsidR="00FE358D" w:rsidRDefault="00FE358D" w:rsidP="00FE358D">
      <w:pPr>
        <w:pStyle w:val="1"/>
        <w:shd w:val="clear" w:color="auto" w:fill="FFFFFF" w:themeFill="background1"/>
        <w:rPr>
          <w:rFonts w:eastAsia="Times New Roman" w:cs="Times New Roman"/>
          <w:bCs/>
          <w:lang w:eastAsia="ru-RU"/>
        </w:rPr>
      </w:pPr>
      <w:r w:rsidRPr="00FE358D">
        <w:rPr>
          <w:rFonts w:cs="Times New Roman"/>
          <w:color w:val="000000"/>
          <w:highlight w:val="magenta"/>
        </w:rPr>
        <w:t>Доска передвижная 1 шт.</w:t>
      </w:r>
    </w:p>
    <w:p w:rsidR="00871B2C" w:rsidRPr="00416E4A" w:rsidRDefault="00871B2C" w:rsidP="00871B2C">
      <w:pPr>
        <w:pStyle w:val="1"/>
        <w:shd w:val="clear" w:color="auto" w:fill="FFFFFF" w:themeFill="background1"/>
        <w:rPr>
          <w:rFonts w:cs="Times New Roman"/>
          <w:b/>
          <w:sz w:val="28"/>
          <w:szCs w:val="28"/>
        </w:rPr>
      </w:pPr>
      <w:r w:rsidRPr="00416E4A">
        <w:rPr>
          <w:rFonts w:cs="Times New Roman"/>
          <w:b/>
          <w:sz w:val="28"/>
          <w:szCs w:val="28"/>
        </w:rPr>
        <w:t>3.2.Информационное обеспечение обучения</w:t>
      </w:r>
    </w:p>
    <w:p w:rsidR="00871B2C" w:rsidRPr="00416E4A" w:rsidRDefault="00871B2C" w:rsidP="00871B2C">
      <w:pPr>
        <w:pStyle w:val="1"/>
        <w:shd w:val="clear" w:color="auto" w:fill="FFFFFF" w:themeFill="background1"/>
        <w:rPr>
          <w:rFonts w:cs="Times New Roman"/>
          <w:i/>
          <w:sz w:val="28"/>
          <w:szCs w:val="28"/>
        </w:rPr>
      </w:pPr>
    </w:p>
    <w:p w:rsidR="00871B2C" w:rsidRPr="00416E4A" w:rsidRDefault="00871B2C" w:rsidP="00871B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E4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871B2C" w:rsidRPr="00871B2C" w:rsidRDefault="00871B2C" w:rsidP="00871B2C">
      <w:pPr>
        <w:pStyle w:val="a5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1B2C">
        <w:rPr>
          <w:rFonts w:ascii="Times New Roman" w:hAnsi="Times New Roman" w:cs="Times New Roman"/>
          <w:sz w:val="28"/>
          <w:szCs w:val="28"/>
        </w:rPr>
        <w:t>Плаксина-Флеринская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 Э.Б. История костюма. Стили и направления: учебник для студ. </w:t>
      </w:r>
      <w:proofErr w:type="spellStart"/>
      <w:r w:rsidRPr="00871B2C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871B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1B2C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. образования/Э.Б. </w:t>
      </w:r>
      <w:proofErr w:type="spellStart"/>
      <w:r w:rsidRPr="00871B2C">
        <w:rPr>
          <w:rFonts w:ascii="Times New Roman" w:hAnsi="Times New Roman" w:cs="Times New Roman"/>
          <w:sz w:val="28"/>
          <w:szCs w:val="28"/>
        </w:rPr>
        <w:t>Плаксина-Флеринская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, Л.А. Михайловская, В.П. Попов; под ред. Э.Б. </w:t>
      </w:r>
      <w:proofErr w:type="spellStart"/>
      <w:r w:rsidRPr="00871B2C">
        <w:rPr>
          <w:rFonts w:ascii="Times New Roman" w:hAnsi="Times New Roman" w:cs="Times New Roman"/>
          <w:sz w:val="28"/>
          <w:szCs w:val="28"/>
        </w:rPr>
        <w:t>Плаксиной-Флеринской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2013</w:t>
      </w:r>
    </w:p>
    <w:p w:rsidR="00871B2C" w:rsidRPr="00871B2C" w:rsidRDefault="00871B2C" w:rsidP="00871B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2C" w:rsidRPr="00871B2C" w:rsidRDefault="00871B2C" w:rsidP="00871B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2C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871B2C" w:rsidRPr="00871B2C" w:rsidRDefault="00871B2C" w:rsidP="00871B2C">
      <w:pPr>
        <w:pStyle w:val="a5"/>
        <w:numPr>
          <w:ilvl w:val="0"/>
          <w:numId w:val="5"/>
        </w:num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71B2C">
        <w:rPr>
          <w:rFonts w:ascii="Times New Roman" w:hAnsi="Times New Roman" w:cs="Times New Roman"/>
          <w:kern w:val="36"/>
          <w:sz w:val="28"/>
          <w:szCs w:val="28"/>
        </w:rPr>
        <w:t>Захаржевская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 Р.В. История костюма: От античности до современности: М.: РИПОЛ классик, 2005</w:t>
      </w:r>
    </w:p>
    <w:p w:rsidR="00871B2C" w:rsidRPr="00871B2C" w:rsidRDefault="00871B2C" w:rsidP="00871B2C">
      <w:pPr>
        <w:pStyle w:val="a5"/>
        <w:numPr>
          <w:ilvl w:val="0"/>
          <w:numId w:val="5"/>
        </w:num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71B2C">
        <w:rPr>
          <w:rFonts w:ascii="Times New Roman" w:hAnsi="Times New Roman" w:cs="Times New Roman"/>
          <w:sz w:val="28"/>
          <w:szCs w:val="28"/>
        </w:rPr>
        <w:t>Бредник</w:t>
      </w:r>
      <w:proofErr w:type="spellEnd"/>
      <w:r w:rsidRPr="00871B2C">
        <w:rPr>
          <w:rFonts w:ascii="Times New Roman" w:hAnsi="Times New Roman" w:cs="Times New Roman"/>
          <w:sz w:val="28"/>
          <w:szCs w:val="28"/>
        </w:rPr>
        <w:t xml:space="preserve"> Т.О., Неклюдова Т.П. Дизайн костюма. – Ростов-н</w:t>
      </w:r>
      <w:proofErr w:type="gramStart"/>
      <w:r w:rsidRPr="00871B2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71B2C">
        <w:rPr>
          <w:rFonts w:ascii="Times New Roman" w:hAnsi="Times New Roman" w:cs="Times New Roman"/>
          <w:sz w:val="28"/>
          <w:szCs w:val="28"/>
        </w:rPr>
        <w:t>: Феникс, 2000</w:t>
      </w:r>
    </w:p>
    <w:p w:rsidR="00871B2C" w:rsidRPr="00871B2C" w:rsidRDefault="00871B2C" w:rsidP="00871B2C">
      <w:pPr>
        <w:pStyle w:val="a5"/>
        <w:numPr>
          <w:ilvl w:val="0"/>
          <w:numId w:val="5"/>
        </w:num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B2C">
        <w:rPr>
          <w:rFonts w:ascii="Times New Roman" w:hAnsi="Times New Roman" w:cs="Times New Roman"/>
          <w:sz w:val="28"/>
          <w:szCs w:val="28"/>
        </w:rPr>
        <w:t>Комиссаржевский Ф.Ф. История костюма. – Мн.: Современный литератор, 2000</w:t>
      </w:r>
    </w:p>
    <w:p w:rsidR="00871B2C" w:rsidRPr="00871B2C" w:rsidRDefault="00871B2C" w:rsidP="00871B2C">
      <w:pPr>
        <w:pStyle w:val="a5"/>
        <w:numPr>
          <w:ilvl w:val="0"/>
          <w:numId w:val="5"/>
        </w:num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текстильного искусства и костюма. Древний мир. Учебное пособие, Н.Н. Цветкова: </w:t>
      </w:r>
      <w:proofErr w:type="spellStart"/>
      <w:r w:rsidRPr="00871B2C">
        <w:rPr>
          <w:rFonts w:ascii="Times New Roman" w:hAnsi="Times New Roman" w:cs="Times New Roman"/>
          <w:sz w:val="28"/>
          <w:szCs w:val="28"/>
          <w:shd w:val="clear" w:color="auto" w:fill="FFFFFF"/>
        </w:rPr>
        <w:t>СПбКО</w:t>
      </w:r>
      <w:proofErr w:type="spellEnd"/>
      <w:r w:rsidRPr="00871B2C">
        <w:rPr>
          <w:rFonts w:ascii="Times New Roman" w:hAnsi="Times New Roman" w:cs="Times New Roman"/>
          <w:sz w:val="28"/>
          <w:szCs w:val="28"/>
          <w:shd w:val="clear" w:color="auto" w:fill="FFFFFF"/>
        </w:rPr>
        <w:t>, 2014</w:t>
      </w:r>
    </w:p>
    <w:p w:rsidR="00871B2C" w:rsidRPr="00871B2C" w:rsidRDefault="00871B2C" w:rsidP="00871B2C">
      <w:pPr>
        <w:pStyle w:val="a5"/>
        <w:numPr>
          <w:ilvl w:val="0"/>
          <w:numId w:val="5"/>
        </w:numPr>
        <w:shd w:val="clear" w:color="auto" w:fill="FFFFFF" w:themeFill="background1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B2C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костюма. Учебное пособие, Симферополь, 2019</w:t>
      </w:r>
    </w:p>
    <w:p w:rsidR="00871B2C" w:rsidRPr="00871B2C" w:rsidRDefault="00871B2C" w:rsidP="00871B2C">
      <w:pPr>
        <w:pStyle w:val="a5"/>
        <w:shd w:val="clear" w:color="auto" w:fill="FFFFFF" w:themeFill="background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71B2C" w:rsidRPr="00871B2C" w:rsidRDefault="00871B2C" w:rsidP="00871B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2C" w:rsidRPr="00871B2C" w:rsidRDefault="00871B2C" w:rsidP="00871B2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2C">
        <w:rPr>
          <w:rFonts w:ascii="Times New Roman" w:hAnsi="Times New Roman" w:cs="Times New Roman"/>
          <w:b/>
          <w:bCs/>
          <w:sz w:val="28"/>
          <w:szCs w:val="28"/>
        </w:rPr>
        <w:t>Интернет ресурсы</w:t>
      </w:r>
    </w:p>
    <w:p w:rsidR="00871B2C" w:rsidRPr="00871B2C" w:rsidRDefault="00871B2C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71B2C" w:rsidRPr="00871B2C" w:rsidRDefault="00901923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history="1">
        <w:r w:rsidR="00871B2C" w:rsidRPr="00871B2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http://svetico.narod.ru/library/culture/RussianCostume/RussianCostume_txt_ru.html</w:t>
        </w:r>
      </w:hyperlink>
      <w:r w:rsidR="00871B2C" w:rsidRPr="00871B2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Русский </w:t>
      </w:r>
      <w:proofErr w:type="spellStart"/>
      <w:r w:rsidR="00871B2C" w:rsidRPr="00871B2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костюм</w:t>
      </w:r>
      <w:proofErr w:type="gramStart"/>
      <w:r w:rsidR="00871B2C" w:rsidRPr="00871B2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871B2C" w:rsidRPr="00871B2C">
        <w:rPr>
          <w:rStyle w:val="a7"/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>С</w:t>
      </w:r>
      <w:proofErr w:type="gramEnd"/>
      <w:r w:rsidR="00871B2C" w:rsidRPr="00871B2C">
        <w:rPr>
          <w:rStyle w:val="a7"/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>окровища</w:t>
      </w:r>
      <w:proofErr w:type="spellEnd"/>
      <w:r w:rsidR="00871B2C" w:rsidRPr="00871B2C">
        <w:rPr>
          <w:rStyle w:val="a7"/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 xml:space="preserve"> Государственного исторического музея (буклет выставки);</w:t>
      </w:r>
    </w:p>
    <w:p w:rsidR="00871B2C" w:rsidRPr="00871B2C" w:rsidRDefault="00901923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="00871B2C" w:rsidRPr="00871B2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www.archcostume.narod.ru</w:t>
        </w:r>
      </w:hyperlink>
      <w:hyperlink r:id="rId11" w:tgtFrame="_blank" w:history="1">
        <w:r w:rsidR="00871B2C" w:rsidRPr="00871B2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</w:hyperlink>
      <w:r w:rsidR="00871B2C" w:rsidRPr="00871B2C">
        <w:rPr>
          <w:rStyle w:val="a7"/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>История русского традиционного костюма;</w:t>
      </w:r>
    </w:p>
    <w:p w:rsidR="00871B2C" w:rsidRPr="00871B2C" w:rsidRDefault="00901923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12" w:tgtFrame="_blank" w:history="1">
        <w:r w:rsidR="00871B2C" w:rsidRPr="00871B2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http://oldkostum.narod.ru</w:t>
        </w:r>
      </w:hyperlink>
      <w:hyperlink r:id="rId13" w:tgtFrame="_blank" w:history="1">
        <w:r w:rsidR="00871B2C" w:rsidRPr="00871B2C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</w:hyperlink>
      <w:r w:rsidR="00871B2C" w:rsidRPr="00871B2C">
        <w:rPr>
          <w:rStyle w:val="a7"/>
          <w:rFonts w:ascii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</w:rPr>
        <w:t>История русского костюма;</w:t>
      </w:r>
    </w:p>
    <w:p w:rsidR="00871B2C" w:rsidRPr="00416E4A" w:rsidRDefault="00871B2C" w:rsidP="00871B2C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A240AA" w:rsidRPr="00BA1763" w:rsidRDefault="00A240AA">
      <w:pPr>
        <w:rPr>
          <w:rFonts w:ascii="Times New Roman" w:hAnsi="Times New Roman" w:cs="Times New Roman"/>
          <w:sz w:val="28"/>
          <w:szCs w:val="28"/>
        </w:rPr>
      </w:pPr>
    </w:p>
    <w:sectPr w:rsidR="00A240AA" w:rsidRPr="00BA1763" w:rsidSect="00A2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79B"/>
    <w:multiLevelType w:val="multilevel"/>
    <w:tmpl w:val="E22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B6D14"/>
    <w:multiLevelType w:val="hybridMultilevel"/>
    <w:tmpl w:val="AD92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35F"/>
    <w:multiLevelType w:val="hybridMultilevel"/>
    <w:tmpl w:val="23DACCFE"/>
    <w:lvl w:ilvl="0" w:tplc="1718766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>
    <w:nsid w:val="4E4444C2"/>
    <w:multiLevelType w:val="hybridMultilevel"/>
    <w:tmpl w:val="6A5A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6CE4"/>
    <w:multiLevelType w:val="multilevel"/>
    <w:tmpl w:val="4F9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34F89"/>
    <w:multiLevelType w:val="hybridMultilevel"/>
    <w:tmpl w:val="F1A0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71"/>
    <w:rsid w:val="00053DFB"/>
    <w:rsid w:val="0006476D"/>
    <w:rsid w:val="00194ABB"/>
    <w:rsid w:val="00394273"/>
    <w:rsid w:val="00475E8A"/>
    <w:rsid w:val="00683089"/>
    <w:rsid w:val="00816018"/>
    <w:rsid w:val="008641CA"/>
    <w:rsid w:val="00871B2C"/>
    <w:rsid w:val="00880845"/>
    <w:rsid w:val="008C6171"/>
    <w:rsid w:val="00901923"/>
    <w:rsid w:val="00914771"/>
    <w:rsid w:val="00931B14"/>
    <w:rsid w:val="00972788"/>
    <w:rsid w:val="00A240AA"/>
    <w:rsid w:val="00BA1763"/>
    <w:rsid w:val="00F83E3E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AA"/>
  </w:style>
  <w:style w:type="paragraph" w:styleId="2">
    <w:name w:val="heading 2"/>
    <w:basedOn w:val="a"/>
    <w:link w:val="20"/>
    <w:uiPriority w:val="9"/>
    <w:qFormat/>
    <w:rsid w:val="00914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lider-readerprogress-value">
    <w:name w:val="slider-reader__progress-value"/>
    <w:basedOn w:val="a0"/>
    <w:rsid w:val="00914771"/>
  </w:style>
  <w:style w:type="character" w:styleId="a3">
    <w:name w:val="Hyperlink"/>
    <w:basedOn w:val="a0"/>
    <w:uiPriority w:val="99"/>
    <w:semiHidden/>
    <w:unhideWhenUsed/>
    <w:rsid w:val="009147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77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1763"/>
    <w:pPr>
      <w:ind w:left="720"/>
      <w:contextualSpacing/>
    </w:pPr>
  </w:style>
  <w:style w:type="character" w:customStyle="1" w:styleId="bx-messenger-ajax">
    <w:name w:val="bx-messenger-ajax"/>
    <w:basedOn w:val="a0"/>
    <w:rsid w:val="00816018"/>
  </w:style>
  <w:style w:type="character" w:customStyle="1" w:styleId="60">
    <w:name w:val="Заголовок 6 Знак"/>
    <w:basedOn w:val="a0"/>
    <w:link w:val="6"/>
    <w:uiPriority w:val="9"/>
    <w:semiHidden/>
    <w:rsid w:val="00871B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Emphasis"/>
    <w:basedOn w:val="a0"/>
    <w:qFormat/>
    <w:rsid w:val="00871B2C"/>
    <w:rPr>
      <w:i/>
      <w:iCs/>
    </w:rPr>
  </w:style>
  <w:style w:type="paragraph" w:customStyle="1" w:styleId="1">
    <w:name w:val="Без интервала1"/>
    <w:rsid w:val="00871B2C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character" w:customStyle="1" w:styleId="a7">
    <w:name w:val="a"/>
    <w:basedOn w:val="a0"/>
    <w:rsid w:val="00871B2C"/>
  </w:style>
  <w:style w:type="paragraph" w:customStyle="1" w:styleId="Bodytext1">
    <w:name w:val="Body text1"/>
    <w:basedOn w:val="a"/>
    <w:rsid w:val="00FE358D"/>
    <w:pPr>
      <w:shd w:val="clear" w:color="auto" w:fill="FFFFFF"/>
      <w:suppressAutoHyphens/>
      <w:autoSpaceDN w:val="0"/>
      <w:spacing w:after="0" w:line="173" w:lineRule="exact"/>
      <w:textAlignment w:val="baseline"/>
    </w:pPr>
    <w:rPr>
      <w:rFonts w:ascii="Calibri" w:eastAsia="Calibri" w:hAnsi="Calibri" w:cs="F"/>
      <w:color w:val="00000A"/>
      <w:shd w:val="clear" w:color="auto" w:fill="FFFFFF"/>
    </w:rPr>
  </w:style>
  <w:style w:type="paragraph" w:styleId="a8">
    <w:name w:val="footnote text"/>
    <w:basedOn w:val="a"/>
    <w:link w:val="a9"/>
    <w:rsid w:val="00FE358D"/>
    <w:pPr>
      <w:suppressAutoHyphens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E358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0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73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4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4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oldkostum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oldkostum.narod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rchcostume.narod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rchcostume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etico.narod.ru/library/culture/RussianCostume/RussianCostume_txt_r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10</cp:revision>
  <dcterms:created xsi:type="dcterms:W3CDTF">2024-04-22T16:15:00Z</dcterms:created>
  <dcterms:modified xsi:type="dcterms:W3CDTF">2024-05-22T11:39:00Z</dcterms:modified>
</cp:coreProperties>
</file>