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C5" w:rsidRPr="00B217C5" w:rsidRDefault="00B217C5" w:rsidP="00B217C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МИНИСТЕРСТВО ОБРАЗОВАНИЯ, НАУКИ И МОЛОДЕЖИ</w:t>
      </w:r>
    </w:p>
    <w:p w:rsidR="00B217C5" w:rsidRPr="00B217C5" w:rsidRDefault="00B217C5" w:rsidP="00B217C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B217C5" w:rsidRPr="00B217C5" w:rsidRDefault="00B217C5" w:rsidP="00B217C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Государственное бюджетное профессиональное образовательное учр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ждение Республики Крым</w:t>
      </w:r>
    </w:p>
    <w:p w:rsidR="00B217C5" w:rsidRPr="00B217C5" w:rsidRDefault="00B217C5" w:rsidP="00B217C5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«Симферопольский колледж сферы обслуживания и дизайна»</w:t>
      </w:r>
    </w:p>
    <w:p w:rsidR="00B217C5" w:rsidRPr="00B217C5" w:rsidRDefault="00B217C5" w:rsidP="00B217C5">
      <w:pPr>
        <w:widowControl w:val="0"/>
        <w:spacing w:after="0"/>
        <w:ind w:left="581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УТВЕРЖДАЮ</w:t>
      </w:r>
    </w:p>
    <w:p w:rsidR="00B217C5" w:rsidRPr="00B217C5" w:rsidRDefault="00B217C5" w:rsidP="00B217C5">
      <w:pPr>
        <w:widowControl w:val="0"/>
        <w:spacing w:after="0" w:line="240" w:lineRule="auto"/>
        <w:ind w:left="581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Директор ГБПОУ РК «Си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феропольский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олледж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ры обслуживания и дизайна»</w:t>
      </w:r>
    </w:p>
    <w:p w:rsidR="00B217C5" w:rsidRPr="00B217C5" w:rsidRDefault="00B217C5" w:rsidP="00B217C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___________Т.Н. Шкурко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образовательная программа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обучения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 бюджетного профессионального образовательного учр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ждения Республики Крым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«Симферопольский колледж сферы обслуживания и дизайна»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7C5" w:rsidRPr="00B217C5" w:rsidRDefault="00B217C5" w:rsidP="00B217C5">
      <w:pPr>
        <w:framePr w:w="10344" w:h="6631" w:hRule="exact" w:wrap="none" w:vAnchor="page" w:hAnchor="page" w:x="793" w:y="7047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75E43">
        <w:rPr>
          <w:rFonts w:ascii="Times New Roman" w:eastAsia="Calibri" w:hAnsi="Times New Roman"/>
          <w:b/>
          <w:sz w:val="28"/>
          <w:szCs w:val="28"/>
        </w:rPr>
        <w:t>12391 Изготовитель пищевых полуфабрикатов</w:t>
      </w:r>
    </w:p>
    <w:p w:rsidR="00475E43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Квалификация: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75E4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75E43">
        <w:rPr>
          <w:rFonts w:ascii="Times New Roman" w:eastAsia="Calibri" w:hAnsi="Times New Roman"/>
          <w:sz w:val="28"/>
          <w:szCs w:val="28"/>
        </w:rPr>
        <w:t>и</w:t>
      </w:r>
      <w:r w:rsidR="00475E43" w:rsidRPr="00475E43">
        <w:rPr>
          <w:rFonts w:ascii="Times New Roman" w:eastAsia="Calibri" w:hAnsi="Times New Roman"/>
          <w:sz w:val="28"/>
          <w:szCs w:val="28"/>
        </w:rPr>
        <w:t>зготовитель пищевых полуфабрикатов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B217C5" w:rsidRPr="00B217C5" w:rsidRDefault="00475E43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217C5"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Форма обучения</w:t>
      </w:r>
      <w:r w:rsidR="00B217C5"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– очная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Нормативный срок освоения АОППО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 10 месяцев 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Год начала подготовки по учебному плану: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2024</w:t>
      </w: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7C5" w:rsidRPr="00B217C5" w:rsidRDefault="00B217C5" w:rsidP="00B217C5">
      <w:pPr>
        <w:framePr w:w="10344" w:h="6631" w:hRule="exact" w:wrap="none" w:vAnchor="page" w:hAnchor="page" w:x="793" w:y="704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7C5" w:rsidRPr="00B217C5" w:rsidRDefault="00B217C5" w:rsidP="00B217C5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    «__» _________  20___г.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г. Симферополь</w:t>
      </w:r>
    </w:p>
    <w:p w:rsidR="00B217C5" w:rsidRPr="00B217C5" w:rsidRDefault="00B217C5" w:rsidP="00B217C5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2024</w:t>
      </w:r>
    </w:p>
    <w:p w:rsidR="00B217C5" w:rsidRPr="00B217C5" w:rsidRDefault="00B217C5" w:rsidP="00B217C5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B217C5" w:rsidRPr="00B217C5" w:rsidSect="00B217C5">
          <w:footerReference w:type="default" r:id="rId9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B217C5" w:rsidRPr="00B217C5" w:rsidRDefault="00B217C5" w:rsidP="00B217C5">
      <w:pPr>
        <w:framePr w:w="10726" w:h="7621" w:hRule="exact" w:wrap="none" w:vAnchor="page" w:hAnchor="page" w:x="886" w:y="1126"/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217C5" w:rsidRPr="00B217C5" w:rsidRDefault="00B217C5" w:rsidP="00B217C5">
      <w:pPr>
        <w:framePr w:w="10726" w:h="7621" w:hRule="exact" w:wrap="none" w:vAnchor="page" w:hAnchor="page" w:x="886" w:y="1126"/>
        <w:widowControl w:val="0"/>
        <w:spacing w:after="0"/>
        <w:ind w:left="426" w:right="4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8D14B5" w:rsidRDefault="00B217C5" w:rsidP="008D14B5">
      <w:pPr>
        <w:pStyle w:val="2"/>
        <w:framePr w:w="10726" w:h="7621" w:hRule="exact" w:wrap="none" w:vAnchor="page" w:hAnchor="page" w:x="886" w:y="1126"/>
        <w:jc w:val="both"/>
        <w:rPr>
          <w:rFonts w:ascii="Times New Roman" w:eastAsia="Times New Roman" w:hAnsi="Times New Roman" w:cs="Times New Roman"/>
          <w:b w:val="0"/>
          <w:color w:val="auto"/>
          <w:sz w:val="24"/>
        </w:rPr>
      </w:pP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Адаптированная образовательная программа профессионального обучения Госуда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ственного бюджетного профессионального образовательного учреждения Республики Крым «Симферопольский колледж сферы обслуживания и дизайна» по профессии </w:t>
      </w:r>
      <w:r w:rsidR="00475E43" w:rsidRPr="00475E43">
        <w:rPr>
          <w:rFonts w:ascii="Times New Roman" w:eastAsia="Calibri" w:hAnsi="Times New Roman"/>
          <w:b w:val="0"/>
          <w:color w:val="auto"/>
          <w:sz w:val="28"/>
          <w:szCs w:val="28"/>
        </w:rPr>
        <w:t>12391 Изготовитель пищевых полуфабрикатов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направлена на обеспечение права обуча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ю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щихся из числа инвалидов и лиц с ограниченными возможностями здоровья на получение пр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фессии, определенной квалификации, а также создание специальных условий для обуч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ния данной категории обучающихся с учетом особенностей их психофизического разв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тия, индивидуальных возможностей и при необходимости обеспечивающая ко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рекцию нарушений развития и социальную адаптацию указанных лиц, </w:t>
      </w:r>
      <w:bookmarkStart w:id="0" w:name="bookmark0"/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разработана на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основе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квал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фикационных характеристик, содержащихся в Едином тарифно-квалификационном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справочнике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работ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профессий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«Профессии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рабочих,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общие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для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всех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отраслей</w:t>
      </w:r>
      <w:r w:rsidRPr="008D14B5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экономики», в соответствии с Порядком организации и осуществления образовательной де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я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тельности по основным программам профессионального обучения, утвержденным пр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казом Министерства просвещения Российской Федерации </w:t>
      </w:r>
      <w:r w:rsidR="008D14B5"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от 14 июля 2023 г. N 534</w:t>
      </w:r>
      <w:r w:rsid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8D14B5"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«Об утверждении </w:t>
      </w:r>
      <w:r w:rsid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перечня профессий рабочих, должностей служащих по которым осущест</w:t>
      </w:r>
      <w:r w:rsid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</w:t>
      </w:r>
      <w:r w:rsid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ляется профессиональное обучение</w:t>
      </w:r>
      <w:r w:rsidR="00A755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».</w:t>
      </w:r>
      <w:r w:rsidRPr="008D14B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0"/>
    </w:p>
    <w:p w:rsidR="00B217C5" w:rsidRPr="00B217C5" w:rsidRDefault="00B217C5" w:rsidP="00B217C5">
      <w:pPr>
        <w:framePr w:w="10771" w:h="2401" w:hRule="exact" w:wrap="none" w:vAnchor="page" w:hAnchor="page" w:x="886" w:y="12241"/>
        <w:widowControl w:val="0"/>
        <w:tabs>
          <w:tab w:val="left" w:pos="604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framePr w:w="10771" w:h="2401" w:hRule="exact" w:wrap="none" w:vAnchor="page" w:hAnchor="page" w:x="886" w:y="1224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       Заведующий отделом инклюзивного образования И.В. Мардаровская</w:t>
      </w:r>
    </w:p>
    <w:p w:rsidR="00B217C5" w:rsidRPr="00B217C5" w:rsidRDefault="00B217C5" w:rsidP="00B217C5">
      <w:pPr>
        <w:framePr w:w="10771" w:h="2401" w:hRule="exact" w:wrap="none" w:vAnchor="page" w:hAnchor="page" w:x="886" w:y="1224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       Методист Н.В. Марченкова</w:t>
      </w:r>
    </w:p>
    <w:p w:rsidR="00B217C5" w:rsidRPr="00B217C5" w:rsidRDefault="00B217C5" w:rsidP="00B217C5">
      <w:pPr>
        <w:framePr w:w="10771" w:h="2401" w:hRule="exact" w:wrap="none" w:vAnchor="page" w:hAnchor="page" w:x="886" w:y="12241"/>
        <w:widowControl w:val="0"/>
        <w:tabs>
          <w:tab w:val="left" w:pos="60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framePr w:w="10771" w:h="2401" w:hRule="exact" w:wrap="none" w:vAnchor="page" w:hAnchor="page" w:x="886" w:y="12241"/>
        <w:widowControl w:val="0"/>
        <w:tabs>
          <w:tab w:val="left" w:pos="60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framePr w:w="10771" w:h="2401" w:hRule="exact" w:wrap="none" w:vAnchor="page" w:hAnchor="page" w:x="886" w:y="12241"/>
        <w:widowControl w:val="0"/>
        <w:tabs>
          <w:tab w:val="left" w:pos="60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framePr w:w="10771" w:h="2401" w:hRule="exact" w:wrap="none" w:vAnchor="page" w:hAnchor="page" w:x="886" w:y="12241"/>
        <w:widowControl w:val="0"/>
        <w:tabs>
          <w:tab w:val="left" w:pos="60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framePr w:w="10771" w:h="2401" w:hRule="exact" w:wrap="none" w:vAnchor="page" w:hAnchor="page" w:x="886" w:y="12241"/>
        <w:widowControl w:val="0"/>
        <w:tabs>
          <w:tab w:val="left" w:pos="60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программа профессионального обучения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государстве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ного бюджетного профессионального образовательного учреждения Республики Крым «Симферопольский колледж сферы обслуживания и дизайна» по профессии 16199. Оп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ратор электронно-вычислительных и вычислительных машин рассмотрена и одобрена на заседании предметной (цикловой) комиссии дисциплин профессионального цикла пр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фессии 16199. Оператор электронно-вычислительных и вычислительных машин (прот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color w:val="FFFFFF"/>
          <w:sz w:val="28"/>
          <w:szCs w:val="28"/>
        </w:rPr>
        <w:t>кол заседания №</w:t>
      </w:r>
      <w:r w:rsidRPr="00B21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2019 года)</w:t>
      </w:r>
    </w:p>
    <w:tbl>
      <w:tblPr>
        <w:tblpPr w:leftFromText="180" w:rightFromText="180" w:vertAnchor="page" w:horzAnchor="margin" w:tblpXSpec="center" w:tblpY="9376"/>
        <w:tblW w:w="10737" w:type="dxa"/>
        <w:tblLook w:val="04A0" w:firstRow="1" w:lastRow="0" w:firstColumn="1" w:lastColumn="0" w:noHBand="0" w:noVBand="1"/>
      </w:tblPr>
      <w:tblGrid>
        <w:gridCol w:w="5637"/>
        <w:gridCol w:w="425"/>
        <w:gridCol w:w="4250"/>
        <w:gridCol w:w="425"/>
      </w:tblGrid>
      <w:tr w:rsidR="00B217C5" w:rsidRPr="00B217C5" w:rsidTr="00B217C5">
        <w:trPr>
          <w:gridAfter w:val="1"/>
          <w:wAfter w:w="425" w:type="dxa"/>
        </w:trPr>
        <w:tc>
          <w:tcPr>
            <w:tcW w:w="5637" w:type="dxa"/>
            <w:hideMark/>
          </w:tcPr>
          <w:p w:rsidR="00B217C5" w:rsidRPr="00B217C5" w:rsidRDefault="00B217C5" w:rsidP="00B217C5">
            <w:pPr>
              <w:widowControl w:val="0"/>
              <w:spacing w:after="0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675" w:type="dxa"/>
            <w:gridSpan w:val="2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val="en-US"/>
              </w:rPr>
            </w:pPr>
            <w:r w:rsidRPr="00B217C5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val="en-US"/>
              </w:rPr>
              <w:t>СОГЛАСОВАНО</w:t>
            </w:r>
          </w:p>
        </w:tc>
      </w:tr>
      <w:tr w:rsidR="00B217C5" w:rsidRPr="00B217C5" w:rsidTr="00B217C5">
        <w:tc>
          <w:tcPr>
            <w:tcW w:w="6062" w:type="dxa"/>
            <w:gridSpan w:val="2"/>
            <w:hideMark/>
          </w:tcPr>
          <w:p w:rsidR="00B217C5" w:rsidRPr="00B217C5" w:rsidRDefault="00B217C5" w:rsidP="00B217C5">
            <w:pPr>
              <w:widowControl w:val="0"/>
              <w:spacing w:after="0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B217C5" w:rsidRPr="00B217C5" w:rsidRDefault="00B217C5" w:rsidP="00B217C5">
            <w:pPr>
              <w:widowControl w:val="0"/>
              <w:tabs>
                <w:tab w:val="left" w:pos="4395"/>
              </w:tabs>
              <w:spacing w:after="0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ГБПОУ РК «Симферопольский колледж сферы обслуживания и дизайна»</w:t>
            </w:r>
          </w:p>
        </w:tc>
        <w:tc>
          <w:tcPr>
            <w:tcW w:w="4675" w:type="dxa"/>
            <w:gridSpan w:val="2"/>
            <w:hideMark/>
          </w:tcPr>
          <w:p w:rsidR="00B217C5" w:rsidRPr="00B217C5" w:rsidRDefault="00B217C5" w:rsidP="002D0F00">
            <w:pPr>
              <w:widowControl w:val="0"/>
              <w:spacing w:after="0"/>
              <w:ind w:left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Эксперт от работодателя</w:t>
            </w:r>
          </w:p>
          <w:p w:rsidR="00B217C5" w:rsidRPr="00B217C5" w:rsidRDefault="00B217C5" w:rsidP="002D0F00">
            <w:pPr>
              <w:widowControl w:val="0"/>
              <w:spacing w:after="0"/>
              <w:ind w:left="45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_____________________</w:t>
            </w:r>
          </w:p>
          <w:p w:rsidR="00B217C5" w:rsidRPr="00B217C5" w:rsidRDefault="00B217C5" w:rsidP="002D0F00">
            <w:pPr>
              <w:widowControl w:val="0"/>
              <w:spacing w:after="0"/>
              <w:ind w:left="45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_____________________</w:t>
            </w:r>
          </w:p>
        </w:tc>
      </w:tr>
      <w:tr w:rsidR="00B217C5" w:rsidRPr="00B217C5" w:rsidTr="00B217C5">
        <w:trPr>
          <w:gridAfter w:val="1"/>
          <w:wAfter w:w="425" w:type="dxa"/>
        </w:trPr>
        <w:tc>
          <w:tcPr>
            <w:tcW w:w="5637" w:type="dxa"/>
            <w:hideMark/>
          </w:tcPr>
          <w:p w:rsidR="00B217C5" w:rsidRPr="00B217C5" w:rsidRDefault="00B217C5" w:rsidP="00B217C5">
            <w:pPr>
              <w:widowControl w:val="0"/>
              <w:spacing w:after="0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Протокол№__от«__»_____  20___г. </w:t>
            </w:r>
          </w:p>
        </w:tc>
        <w:tc>
          <w:tcPr>
            <w:tcW w:w="4675" w:type="dxa"/>
            <w:gridSpan w:val="2"/>
            <w:hideMark/>
          </w:tcPr>
          <w:p w:rsidR="00B217C5" w:rsidRPr="00B217C5" w:rsidRDefault="00B217C5" w:rsidP="002D0F00">
            <w:pPr>
              <w:widowControl w:val="0"/>
              <w:spacing w:after="0"/>
              <w:ind w:left="8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«___ » ______  20____г.</w:t>
            </w:r>
          </w:p>
        </w:tc>
      </w:tr>
      <w:tr w:rsidR="00B217C5" w:rsidRPr="00B217C5" w:rsidTr="00B217C5">
        <w:trPr>
          <w:gridAfter w:val="1"/>
          <w:wAfter w:w="425" w:type="dxa"/>
          <w:trHeight w:val="851"/>
        </w:trPr>
        <w:tc>
          <w:tcPr>
            <w:tcW w:w="5637" w:type="dxa"/>
          </w:tcPr>
          <w:p w:rsidR="00B217C5" w:rsidRPr="00B217C5" w:rsidRDefault="00B217C5" w:rsidP="00B217C5">
            <w:pPr>
              <w:spacing w:after="0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Председатель_______Т.Н. Шкурко </w:t>
            </w:r>
          </w:p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М.П.</w:t>
            </w:r>
          </w:p>
        </w:tc>
      </w:tr>
    </w:tbl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B217C5" w:rsidRPr="00B217C5">
          <w:foot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17C5" w:rsidRPr="00B217C5" w:rsidRDefault="00B217C5" w:rsidP="00B217C5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СОДЕРЖАНИЕ</w:t>
      </w:r>
    </w:p>
    <w:tbl>
      <w:tblPr>
        <w:tblW w:w="100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98"/>
        <w:gridCol w:w="6981"/>
        <w:gridCol w:w="1870"/>
      </w:tblGrid>
      <w:tr w:rsidR="00B217C5" w:rsidRPr="00B217C5" w:rsidTr="00B217C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Общие положения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Стр.</w:t>
            </w:r>
          </w:p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B217C5" w:rsidRPr="00B217C5" w:rsidTr="00B217C5">
        <w:trPr>
          <w:trHeight w:val="67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Нормативно-правовые основы разработки АОППО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D54930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1.2.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поступающим.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44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Характеристика профессиональной деятельности в</w:t>
            </w:r>
            <w:r w:rsidRPr="00B2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  <w:r w:rsidRPr="00B2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пускников и требования к результатам освоения АОППО.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ind w:firstLine="3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2.1.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и объекты профессиональной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ind w:firstLine="3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2.2.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задачи профессиональной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D54930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ind w:firstLine="3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2.3.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функции выпускника, формируемые в р</w:t>
            </w: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зультате освоения АОППО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D54930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ind w:firstLine="3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2.4.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АОППО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ind w:firstLine="3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2.5.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АОППО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ind w:firstLine="3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2.6.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69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освоения АОППО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B217C5" w:rsidRPr="00B217C5" w:rsidTr="00B217C5">
        <w:trPr>
          <w:trHeight w:val="34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Документы, определяющие содержание и организацию процесса обучения при реализации АОППО.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D54930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B217C5" w:rsidRPr="00B217C5" w:rsidTr="00B217C5">
        <w:trPr>
          <w:trHeight w:val="22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589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план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D54930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B217C5" w:rsidRPr="00B217C5" w:rsidTr="00B217C5">
        <w:trPr>
          <w:trHeight w:val="22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589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Адаптированные программы учебных дисциплин 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щепрофессионального и адаптационного циклов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</w:tr>
      <w:tr w:rsidR="00B217C5" w:rsidRPr="00B217C5" w:rsidTr="00B217C5">
        <w:trPr>
          <w:trHeight w:val="22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589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Адаптированные программы профессиональных мод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</w:tr>
      <w:tr w:rsidR="00B217C5" w:rsidRPr="00B217C5" w:rsidTr="00B217C5">
        <w:trPr>
          <w:trHeight w:val="40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3.4.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589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Программа по адаптивной физической культуры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D54930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</w:tr>
      <w:tr w:rsidR="00B217C5" w:rsidRPr="00B217C5" w:rsidTr="00B217C5">
        <w:trPr>
          <w:trHeight w:val="40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Контроль и оценка результатов освоения АОППО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</w:tr>
      <w:tr w:rsidR="00B217C5" w:rsidRPr="00B217C5" w:rsidTr="00B217C5">
        <w:trPr>
          <w:trHeight w:val="37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Материалы обеспечивающие оценку качества освоения АОППО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</w:tr>
      <w:tr w:rsidR="00B217C5" w:rsidRPr="00B217C5" w:rsidTr="00B217C5">
        <w:trPr>
          <w:trHeight w:val="37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Текущий контроль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</w:tr>
      <w:tr w:rsidR="00B217C5" w:rsidRPr="00B217C5" w:rsidTr="00B217C5">
        <w:trPr>
          <w:trHeight w:val="37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Промежуточный контроль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</w:tr>
      <w:tr w:rsidR="00B217C5" w:rsidRPr="00B217C5" w:rsidTr="00B217C5">
        <w:trPr>
          <w:trHeight w:val="37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4.4.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 экзамен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</w:tr>
      <w:tr w:rsidR="00B217C5" w:rsidRPr="00B217C5" w:rsidTr="00B217C5">
        <w:trPr>
          <w:trHeight w:val="40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Обеспечение специальных условий для обучающихся и</w:t>
            </w: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н</w:t>
            </w: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валидов и лиц с ОВЗ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Кадровое обеспечение процесса обучения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Учебно-методическое  и информационное обеспечение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Материально-техническое  обеспечение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D54930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организации практики обучающихся в процессе реализации АОППО.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</w:p>
        </w:tc>
      </w:tr>
      <w:tr w:rsidR="00B217C5" w:rsidRPr="00B217C5" w:rsidTr="00B217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Характеристика социокультурной среды образовательной организации, обеспечивающей социальную адаптацию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обучающихся (в соответствии с нозологией)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20</w:t>
            </w:r>
          </w:p>
        </w:tc>
      </w:tr>
      <w:tr w:rsidR="00B217C5" w:rsidRPr="00B217C5" w:rsidTr="00B217C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Приложение: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Учебный план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Адаптированные программы учебных дисциплин 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щепрофессионального цикла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Адаптированные программы учебных дисциплин ада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тационного цикла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Адаптированные программы профессиональных мод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tabs>
                <w:tab w:val="left" w:pos="589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Программа по адаптивной физической культуры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КИМ и КРС АОППО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Рабочая программа воспитания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</w:tc>
      </w:tr>
      <w:tr w:rsidR="00B217C5" w:rsidRPr="00B217C5" w:rsidTr="00B217C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Календарный план воспитательной работы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</w:t>
            </w:r>
          </w:p>
        </w:tc>
      </w:tr>
    </w:tbl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B217C5" w:rsidRPr="00B217C5" w:rsidRDefault="00B217C5" w:rsidP="00B217C5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Настоящая адаптированная основная программа профессионального обучения по профессии </w:t>
      </w:r>
      <w:r w:rsidR="00475E43" w:rsidRPr="00475E43">
        <w:rPr>
          <w:rFonts w:ascii="Times New Roman" w:eastAsia="Calibri" w:hAnsi="Times New Roman"/>
          <w:sz w:val="28"/>
          <w:szCs w:val="28"/>
        </w:rPr>
        <w:t>12391 Изготовитель пищевых полуфабрикатов</w:t>
      </w:r>
      <w:r w:rsidR="00475E43" w:rsidRPr="00B21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разр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ботана в целях обесп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чения права обучающихся из числа инвалидов и лиц с ограниченными возможностями здоровья на получение профессии, опред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ленной квалификации, а также реализации специальных условий для обуч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ния данной категории обучающихся с учетом особенностей их психофизич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ского развития, индивидуальных возможностей и при необходимости обе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печивающая коррекцию нарушений развития и социальную адаптацию ук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занных лиц.</w:t>
      </w:r>
    </w:p>
    <w:p w:rsidR="0040394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Целью реализации программы является формирование общих и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фессиональных компетенций, обеспечивающих получение соответствующей квалификации по профессии рабочего </w:t>
      </w:r>
      <w:r w:rsidR="00475E43" w:rsidRPr="00475E43">
        <w:rPr>
          <w:rFonts w:ascii="Times New Roman" w:eastAsia="Calibri" w:hAnsi="Times New Roman"/>
          <w:sz w:val="28"/>
          <w:szCs w:val="28"/>
        </w:rPr>
        <w:t>12391 Изготовитель пищевых пол</w:t>
      </w:r>
      <w:r w:rsidR="00475E43" w:rsidRPr="00475E43">
        <w:rPr>
          <w:rFonts w:ascii="Times New Roman" w:eastAsia="Calibri" w:hAnsi="Times New Roman"/>
          <w:sz w:val="28"/>
          <w:szCs w:val="28"/>
        </w:rPr>
        <w:t>у</w:t>
      </w:r>
      <w:r w:rsidR="00475E43" w:rsidRPr="00475E43">
        <w:rPr>
          <w:rFonts w:ascii="Times New Roman" w:eastAsia="Calibri" w:hAnsi="Times New Roman"/>
          <w:sz w:val="28"/>
          <w:szCs w:val="28"/>
        </w:rPr>
        <w:t>фабрикатов</w:t>
      </w:r>
      <w:r w:rsidR="004039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профессиональной подготовки по </w:t>
      </w:r>
      <w:r w:rsidRPr="00A755E5">
        <w:rPr>
          <w:rFonts w:ascii="Times New Roman" w:eastAsia="Times New Roman" w:hAnsi="Times New Roman" w:cs="Times New Roman"/>
          <w:sz w:val="28"/>
          <w:szCs w:val="28"/>
        </w:rPr>
        <w:t xml:space="preserve">профессии </w:t>
      </w:r>
      <w:r w:rsidR="00475E43" w:rsidRPr="00475E43">
        <w:rPr>
          <w:rFonts w:ascii="Times New Roman" w:eastAsia="Calibri" w:hAnsi="Times New Roman"/>
          <w:sz w:val="28"/>
          <w:szCs w:val="28"/>
        </w:rPr>
        <w:t>12391 Изгот</w:t>
      </w:r>
      <w:r w:rsidR="00475E43" w:rsidRPr="00475E43">
        <w:rPr>
          <w:rFonts w:ascii="Times New Roman" w:eastAsia="Calibri" w:hAnsi="Times New Roman"/>
          <w:sz w:val="28"/>
          <w:szCs w:val="28"/>
        </w:rPr>
        <w:t>о</w:t>
      </w:r>
      <w:r w:rsidR="00475E43" w:rsidRPr="00475E43">
        <w:rPr>
          <w:rFonts w:ascii="Times New Roman" w:eastAsia="Calibri" w:hAnsi="Times New Roman"/>
          <w:sz w:val="28"/>
          <w:szCs w:val="28"/>
        </w:rPr>
        <w:t>витель пищевых полуфабрикатов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 состоит из учебного плана, календарного учебного графика, программ общепрофессиональных и адаптационных ди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циплин, ПМ, учебной и производственной практик, фонда оценочных средств, программы государственной итоговой аттестации. Квалификацио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ционных справочниках и (или) профессиональных стандартов по профессии. К проведению квалификационного экзамена привлекаются представители работодателей, их об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единений. Все материалы, входящие в учебно-методический комплекс, 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гласованы с работодателем. Продолжительность профессионального обучения определялась конкретной программой профе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сионального обучения, 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торая разрабатывалась и утверждалась на основе установленных квалификационных требований/профессионального станда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та колледжем самосто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тельно.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Реализация адаптированной основной программы профессионального обучения ориентирована на решение следующих задач:</w:t>
      </w:r>
    </w:p>
    <w:p w:rsidR="00B217C5" w:rsidRPr="00B217C5" w:rsidRDefault="00B217C5" w:rsidP="00B217C5">
      <w:pPr>
        <w:widowControl w:val="0"/>
        <w:numPr>
          <w:ilvl w:val="0"/>
          <w:numId w:val="4"/>
        </w:numPr>
        <w:tabs>
          <w:tab w:val="left" w:pos="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создание в образовательной организации условий, необходимых для получения профессионального образования инвалидами и лицами с огр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ниченными возможностями здоровья, их социализации и адаптации;</w:t>
      </w:r>
    </w:p>
    <w:p w:rsidR="00B217C5" w:rsidRPr="00B217C5" w:rsidRDefault="00B217C5" w:rsidP="00B217C5">
      <w:pPr>
        <w:widowControl w:val="0"/>
        <w:numPr>
          <w:ilvl w:val="0"/>
          <w:numId w:val="4"/>
        </w:numPr>
        <w:tabs>
          <w:tab w:val="left" w:pos="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повышение уровня доступности профессионального обучения для инвалидов и лиц с ограниченными возможностями здоровья;</w:t>
      </w:r>
    </w:p>
    <w:p w:rsidR="00B217C5" w:rsidRPr="00B217C5" w:rsidRDefault="00B217C5" w:rsidP="00B217C5">
      <w:pPr>
        <w:widowControl w:val="0"/>
        <w:numPr>
          <w:ilvl w:val="0"/>
          <w:numId w:val="4"/>
        </w:numPr>
        <w:tabs>
          <w:tab w:val="left" w:pos="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повышение качества профессионального обучения инвалидов и лиц с ограниченными возможностями здоровья;</w:t>
      </w:r>
    </w:p>
    <w:p w:rsidR="00B217C5" w:rsidRPr="00B217C5" w:rsidRDefault="00B217C5" w:rsidP="00B217C5">
      <w:pPr>
        <w:widowControl w:val="0"/>
        <w:numPr>
          <w:ilvl w:val="0"/>
          <w:numId w:val="4"/>
        </w:numPr>
        <w:tabs>
          <w:tab w:val="left" w:pos="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формирования индивидуальной образовательной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траектории для обучающегося инвалида или обучающегося с ограниченными возможностями здоровья;</w:t>
      </w:r>
    </w:p>
    <w:p w:rsidR="00B217C5" w:rsidRPr="00B217C5" w:rsidRDefault="00B217C5" w:rsidP="00B217C5">
      <w:pPr>
        <w:widowControl w:val="0"/>
        <w:numPr>
          <w:ilvl w:val="4"/>
          <w:numId w:val="4"/>
        </w:numPr>
        <w:tabs>
          <w:tab w:val="left" w:pos="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-формирование в образовательной организации толерантной 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циокультурной среды.</w:t>
      </w:r>
    </w:p>
    <w:p w:rsidR="00B217C5" w:rsidRPr="00B217C5" w:rsidRDefault="00B217C5" w:rsidP="00B217C5">
      <w:pPr>
        <w:widowControl w:val="0"/>
        <w:tabs>
          <w:tab w:val="left" w:pos="2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образовательная программа разработана на основе установленных квалификационных требований профессионального стандарта по профессии </w:t>
      </w:r>
      <w:r w:rsidR="00475E43" w:rsidRPr="00475E43">
        <w:rPr>
          <w:rFonts w:ascii="Times New Roman" w:eastAsia="Calibri" w:hAnsi="Times New Roman"/>
          <w:sz w:val="28"/>
          <w:szCs w:val="28"/>
        </w:rPr>
        <w:t>12391 Изготовитель пищевых полуфабрикатов</w:t>
      </w:r>
      <w:r w:rsidR="00475E43" w:rsidRPr="00B21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 соответствии с особыми образовательными потребностями лиц с ограниченными возмо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ностями здоровья с учетом их психофизического развития и индивидуальных возможностей. </w:t>
      </w:r>
    </w:p>
    <w:p w:rsidR="00B217C5" w:rsidRPr="00B217C5" w:rsidRDefault="00B217C5" w:rsidP="00B217C5">
      <w:pPr>
        <w:widowControl w:val="0"/>
        <w:tabs>
          <w:tab w:val="left" w:pos="2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Интеллектуальная деятельность у лиц с ОВЗ может иметь следующие специфические особенности. Уровень развития внимания весьма низок, вн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мание рассеянное. Восприятие и ощущения формируются замедленно и с большим количеством недостатков. Низок темп зрительного восприятия. Для данных обучающихся характерно нарушение памяти. Чтобы прочно усвоить тему, им необходимо многократное повторение. Обучающиеся не обдум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вают своих действий, не предвидят результата, так как у них ослаблена рег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лирующая функция мышления. Они редко замечают свои ошибки, не умеют сопоставить свои мысли и действия. Большие затруднения представляют 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ды письменной деятельности под диктовку, им легче переписывать. Вместе с тем, обучающиеся имеют устойчивый интерес к практической деятельности, что при оптимальной нагрузке компенсирует их умственную отсталость. Для облегчения освоения трудовых навыков им необходимо предоставить св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бодный темп работы, добиваясь автоматизации действий. При обучении практических навыков необходимо использовать наглядно-практический 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тод обучения. Словесная передача учебной информации является лишь д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полнением к практическим и наглядным методам. В результате формируется трудовой стереотип, который способствует успешной врабатываемости. Для обучающихся с ОВЗ в общем характерны следующие разнообразные нар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шения в двигательной сфере, которые учитываются при организации зан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тий: </w:t>
      </w:r>
    </w:p>
    <w:p w:rsidR="00B217C5" w:rsidRPr="00B217C5" w:rsidRDefault="00B217C5" w:rsidP="00B217C5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 точная координация и неуверенность в движениях; </w:t>
      </w:r>
    </w:p>
    <w:p w:rsidR="00B217C5" w:rsidRPr="00B217C5" w:rsidRDefault="00B217C5" w:rsidP="00B217C5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- относительная замедленность овладения двигательными навыками; </w:t>
      </w:r>
    </w:p>
    <w:p w:rsidR="00B217C5" w:rsidRPr="00B217C5" w:rsidRDefault="00B217C5" w:rsidP="00B217C5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- трудность сохранения статического и динамического равновесия; </w:t>
      </w:r>
    </w:p>
    <w:p w:rsidR="00B217C5" w:rsidRPr="00B217C5" w:rsidRDefault="00B217C5" w:rsidP="00B217C5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- низкий уровень развития ориентировки в пространстве; </w:t>
      </w:r>
    </w:p>
    <w:p w:rsidR="00B217C5" w:rsidRPr="00B217C5" w:rsidRDefault="00B217C5" w:rsidP="00B217C5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- низкий уровень развития силовых качеств (особенно статической и силовой выносливости, а также силы основных мышечных групп - сг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бателей и разгибателей);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- замедленная скорость обратной реакции.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1.1. Нормативно-правовые основы разработки АОППО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профессионального об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чения Государственного бюджетного профессионального образовательного учреждения Республики Крым «Симферопольский колледж сферы обслуж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вания и дизайна» по профессии </w:t>
      </w:r>
      <w:r w:rsidR="00475E43" w:rsidRPr="00475E43">
        <w:rPr>
          <w:rFonts w:ascii="Times New Roman" w:eastAsia="Calibri" w:hAnsi="Times New Roman"/>
          <w:sz w:val="28"/>
          <w:szCs w:val="28"/>
        </w:rPr>
        <w:t>12391 Изготовитель пищевых полуфабрик</w:t>
      </w:r>
      <w:r w:rsidR="00475E43" w:rsidRPr="00475E43">
        <w:rPr>
          <w:rFonts w:ascii="Times New Roman" w:eastAsia="Calibri" w:hAnsi="Times New Roman"/>
          <w:sz w:val="28"/>
          <w:szCs w:val="28"/>
        </w:rPr>
        <w:t>а</w:t>
      </w:r>
      <w:r w:rsidR="00475E43" w:rsidRPr="00475E43">
        <w:rPr>
          <w:rFonts w:ascii="Times New Roman" w:eastAsia="Calibri" w:hAnsi="Times New Roman"/>
          <w:sz w:val="28"/>
          <w:szCs w:val="28"/>
        </w:rPr>
        <w:t>тов</w:t>
      </w:r>
      <w:r w:rsidR="00475E43" w:rsidRPr="00B21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это комплекс нормативно-методической документации, регламентир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ющий содержание, орг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низацию и оценку качества подготовки обучающихся и выпускников по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фессии </w:t>
      </w:r>
      <w:r w:rsidR="00475E43" w:rsidRPr="00475E43">
        <w:rPr>
          <w:rFonts w:ascii="Times New Roman" w:eastAsia="Calibri" w:hAnsi="Times New Roman"/>
          <w:sz w:val="28"/>
          <w:szCs w:val="28"/>
        </w:rPr>
        <w:t>12391 Изготовитель пищевых полуфабрикатов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Нормативную правовую основу разработки, адаптированной образов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тельной основной программы профессионального обучения составляют сл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дующие документы:</w:t>
      </w:r>
    </w:p>
    <w:p w:rsidR="00B217C5" w:rsidRPr="00B217C5" w:rsidRDefault="00B217C5" w:rsidP="00B217C5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Федеральный закон от 24 ноября 1995 г. № 181-ФЗ «О социал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ной защите инвалидов в Российской Федерации»;</w:t>
      </w:r>
    </w:p>
    <w:p w:rsidR="00B217C5" w:rsidRPr="00B217C5" w:rsidRDefault="00B217C5" w:rsidP="00B217C5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вании в Российской Федерации»;</w:t>
      </w:r>
    </w:p>
    <w:p w:rsidR="00B217C5" w:rsidRPr="00B217C5" w:rsidRDefault="00B217C5" w:rsidP="00B217C5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Конвенции о правах инвалидов;</w:t>
      </w:r>
    </w:p>
    <w:p w:rsidR="00B217C5" w:rsidRPr="00B217C5" w:rsidRDefault="00B217C5" w:rsidP="00B217C5">
      <w:pPr>
        <w:widowControl w:val="0"/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Письма Министерства образования и науки Российской Федер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ции от 18.05.2017 N 06-517 «О дополнительных мерах» (вместе с «Методич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скими рекомендациями по организации приемной кампании лиц с огран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ченными возможностями здоровья и инвалидностью на обучение по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граммам среднего профессионального образования и профессионального обучения»); </w:t>
      </w:r>
    </w:p>
    <w:p w:rsidR="00B217C5" w:rsidRPr="00B217C5" w:rsidRDefault="00B217C5" w:rsidP="00B217C5">
      <w:pPr>
        <w:widowControl w:val="0"/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Письма Министерства образования и науки Российской Федер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ции от 22 января 2015 № ДЛ-1/05вн «Методические рекомендации по разр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ботке основных профессиональных образовательных программ и дополн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тельных профессиональных программ с учетом соответствующих професс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ональных стандартов»;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6.  Письма Министерства образования и науки Российской Федерации от 22 декабря 2017 г. N 06-2023 «Методические рекомендации по организ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ции профориентационной работы профессиональной образовательной орг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низации с лицами с ограничениями здоровья и инвалидностью по привлеч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нию их на обучение по программам среднего профессионального образов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ния и профессионального обучения»;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7.  Письма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грамм среднего профессионального образования и профессионального об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чения лиц с инвалидностью и ограниченными возможностями здоровья с применением электронного обучения и дистанционных образовательных технологий»);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8.  Письма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ганизации профессионального обучения лиц с умственной отсталостью (и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теллектуальными нарушениями)");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9.  Письма Министерства просвещения Российской Федерации от 20.02.2019 N ТС-551/07 «О сопровождении образования обучающихся с ОВЗ и инвалидностью» («Разъяснения о сопровождении образования обучающи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ся с ограниченными возможностями и инвалидностью»);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10.  Письма Министерства просвещения Российской Федерации от 31 августа 2020 г. N ДГ-1342/07 «Об организации образования лиц с умственной отсталостью (интеллектуальными нарушениями)»;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11. 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  <w:t>Приказ Министерства труда и социальной защиты РФ от 4 авг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ста 2014 г. № 515 «Об утверждении методических рекомендаций по перечню рекомендуемых видов трудовой и профессиональной деятельности инвал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дов с учетом нарушенных функций и ограничений их жизнедеятельности»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12.  Приказа Министерства образования и науки Российской Федер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ции от 02 июля 2013 № 513 «Об утверждении перечня профессий рабочих, должностей служащих, по которым осуществляется</w:t>
      </w:r>
      <w:r w:rsidR="00522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профессиональное об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чение» (с изменениями и дополнениями);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13. 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  <w:t>Приказа Министерства просвещения Российской Федерации от 26 августа 2020 г. № 438 «Об утверждении Порядка организации и осущест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ления образовательной деятельности по основным программам професси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нального обучения»;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14.  Распоряжение Минпросвещения России от 20.02.2019г. № Р-93 «Об утверждении примерного Положения о психолого-педагогическом консил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уме образовательной организации».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15.  Распоряжение Правительства РФ от 15.10.2021 N 2900-р «Об утверждении плана мероприятий по внедрению Международной статистич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ской классификации болезней и проблем, связанных со здоровьем, одинн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дцатого пересмотра (МКБ - 11) на территории Российской Федерации на 2021 - 2024 годы»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Термины и сокращения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 адаптированной образовательной программе профессионального обучения используются следующие термины и их определения: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Вид профессиональной деятельности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составная часть области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фессиональной деятельности, образованная целостным набором професси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нальных функций и необходимых для их выполнения компетенций.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Компетенция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применять знания, умения, личностные качества и практический опыт для успешной деятельности в определенной области.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Междисциплинарный курс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система знаний, умений и практического опыта, отобранная на основе взаимодействия содержания отдельных уче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ных дисциплин с целью внутреннего единства образовательной программы профессионального модуля.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Общие компетенции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универсальные способы деятельности, общие для всех (большинства) профессий и специальностей, направленные на 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шение профессионально-трудовых задач и являющиеся условием интеграции выпускника в социально-трудовые отношения на рынке труда.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образовательная программа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профессионального обучения квалифицированных рабочих, служащих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совокупность уче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но-методической документации, включающая в себя учебный план, рабочие программы учебных дисциплин, профессиональных модулей и междисц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плинарных курсов и другие материалы, обеспечивающие качество подгото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ки обучающихся, а также программы учебной практики (производственного обучения) и производственной практики, календарный учебный график и 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тодические материалы, обеспечивающие реализацию соответствующих обр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зовательных технологий.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Профессиональная компетентность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подтвержденная в установле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ном порядке совокупность профессиональных и общих компетенций (ум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ний, знаний), необходимых для реализации определенного набора професс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ональных функций, входящих в профессиональный стандарт по профессии.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Профессиональные компетенции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способность действовать на осн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ве имеющихся умений, знаний и практического опыта в определенной обл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сти профессиональной деятельности.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Профессиональный модуль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часть основной профессиональной обр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зовательной программы, имеющая определённую логическую завершённость по отношению к заданным федеральными государственными образовател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ными стандартами результатам образования и предназначенная для освоения профессиональных компетенций в рамках каждого из основных видов де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тельности.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Профессиональное обучение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процесс освоения обучающимся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фессиональных компетенций, необходимых для осуществления продукти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ной, самостоятельной деятельности в сфере труда.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Результаты обучения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освоенные компетенции и умения, усвоенные знания, обеспечивающие соответствующую квалификацию и уровень обр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зования.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Учебный цикл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 совокупность дисциплин (модулей), обеспечивающих усвоение знаний, освоение умений и формирование компетенций в соотве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ствующей области профессиональной деятельности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1.2. Требования к поступающим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освоению программы профессионального обучения допускаются л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ца различного возраста, в том числе не имеющие основного общего или среднего общего образования, включая лиц с ограниченными возможностями здоровья. Лица с ограниченными возможностями здоровья при поступлении на обучение должны предоставить заключение психолого–медико–педагогической комиссии с рекомендациями об обучении по данной профе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сии рабочего, содержащее информацию о создании необходимых специал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ных условий обучения по данной программе профессионального обучения. Инвалиды при поступлении на обучение должны представить индивидуал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ную программу реабилитации инвалида с рекомендациями об обучении по данной профессии рабочего, содержащую информацию о необходимых сп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циальных условиях обучения, а также сведения относительно рекомендова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ных условий и видов профессиональной деятельности. Зачисление на обуч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ние по адаптированной образовательной программе осуществляется по ли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ному заявлению поступающего инвалида или поступающего с ОВЗ. Также возможен перевод обучающегося инвалида или обучающегося с ОВЗ на адаптированную образовательную программу в процессе обучения.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профессиональной деятельности выпускников и требования к результатам освоения АОППО.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Область и объекты профессиональной деятельности</w:t>
      </w:r>
    </w:p>
    <w:p w:rsidR="006F0884" w:rsidRPr="00475E43" w:rsidRDefault="00B217C5" w:rsidP="006F088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Область профессиональной деятельности выпускников:</w:t>
      </w:r>
      <w:r w:rsidR="00475E43" w:rsidRPr="00475E43">
        <w:t xml:space="preserve"> </w:t>
      </w:r>
      <w:r w:rsidR="00475E43" w:rsidRPr="00475E43">
        <w:rPr>
          <w:rFonts w:ascii="Times New Roman" w:hAnsi="Times New Roman" w:cs="Times New Roman"/>
          <w:sz w:val="28"/>
          <w:szCs w:val="28"/>
        </w:rPr>
        <w:t>Сервис, оказ</w:t>
      </w:r>
      <w:r w:rsidR="00475E43" w:rsidRPr="00475E43">
        <w:rPr>
          <w:rFonts w:ascii="Times New Roman" w:hAnsi="Times New Roman" w:cs="Times New Roman"/>
          <w:sz w:val="28"/>
          <w:szCs w:val="28"/>
        </w:rPr>
        <w:t>а</w:t>
      </w:r>
      <w:r w:rsidR="00475E43" w:rsidRPr="00475E43">
        <w:rPr>
          <w:rFonts w:ascii="Times New Roman" w:hAnsi="Times New Roman" w:cs="Times New Roman"/>
          <w:sz w:val="28"/>
          <w:szCs w:val="28"/>
        </w:rPr>
        <w:t>ние услуг населению (обществен</w:t>
      </w:r>
      <w:r w:rsidR="00475E43">
        <w:rPr>
          <w:rFonts w:ascii="Times New Roman" w:hAnsi="Times New Roman" w:cs="Times New Roman"/>
          <w:sz w:val="28"/>
          <w:szCs w:val="28"/>
        </w:rPr>
        <w:t xml:space="preserve">ное питание) – ведение средней </w:t>
      </w:r>
      <w:r w:rsidR="00475E43" w:rsidRPr="00475E43">
        <w:rPr>
          <w:rFonts w:ascii="Times New Roman" w:hAnsi="Times New Roman" w:cs="Times New Roman"/>
          <w:sz w:val="28"/>
          <w:szCs w:val="28"/>
        </w:rPr>
        <w:t xml:space="preserve"> сложности пр</w:t>
      </w:r>
      <w:r w:rsidR="00475E43" w:rsidRPr="00475E43">
        <w:rPr>
          <w:rFonts w:ascii="Times New Roman" w:hAnsi="Times New Roman" w:cs="Times New Roman"/>
          <w:sz w:val="28"/>
          <w:szCs w:val="28"/>
        </w:rPr>
        <w:t>о</w:t>
      </w:r>
      <w:r w:rsidR="00475E43" w:rsidRPr="00475E43">
        <w:rPr>
          <w:rFonts w:ascii="Times New Roman" w:hAnsi="Times New Roman" w:cs="Times New Roman"/>
          <w:sz w:val="28"/>
          <w:szCs w:val="28"/>
        </w:rPr>
        <w:t>цессов первичной обработки сырья при изготовлении полуфабрик</w:t>
      </w:r>
      <w:r w:rsidR="00475E43" w:rsidRPr="00475E43">
        <w:rPr>
          <w:rFonts w:ascii="Times New Roman" w:hAnsi="Times New Roman" w:cs="Times New Roman"/>
          <w:sz w:val="28"/>
          <w:szCs w:val="28"/>
        </w:rPr>
        <w:t>а</w:t>
      </w:r>
      <w:r w:rsidR="00475E43" w:rsidRPr="00475E43">
        <w:rPr>
          <w:rFonts w:ascii="Times New Roman" w:hAnsi="Times New Roman" w:cs="Times New Roman"/>
          <w:sz w:val="28"/>
          <w:szCs w:val="28"/>
        </w:rPr>
        <w:t>тов.</w:t>
      </w:r>
      <w:r w:rsidRPr="00475E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217C5" w:rsidRPr="00B217C5" w:rsidRDefault="00B217C5" w:rsidP="006F088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Объектами профессиональной деятельности выпускников являются: </w:t>
      </w:r>
    </w:p>
    <w:p w:rsidR="00475E43" w:rsidRPr="00475E43" w:rsidRDefault="00475E43" w:rsidP="00475E43">
      <w:pPr>
        <w:pStyle w:val="a5"/>
        <w:widowControl w:val="0"/>
        <w:numPr>
          <w:ilvl w:val="0"/>
          <w:numId w:val="22"/>
        </w:numPr>
        <w:tabs>
          <w:tab w:val="left" w:pos="1416"/>
          <w:tab w:val="left" w:pos="3781"/>
          <w:tab w:val="left" w:pos="5809"/>
          <w:tab w:val="left" w:pos="7330"/>
          <w:tab w:val="left" w:pos="7843"/>
        </w:tabs>
        <w:autoSpaceDE w:val="0"/>
        <w:autoSpaceDN w:val="0"/>
        <w:spacing w:after="0" w:line="240" w:lineRule="auto"/>
        <w:ind w:right="356"/>
        <w:rPr>
          <w:rFonts w:ascii="Times New Roman" w:hAnsi="Times New Roman"/>
          <w:sz w:val="28"/>
          <w:szCs w:val="28"/>
        </w:rPr>
      </w:pPr>
      <w:r w:rsidRPr="00475E43">
        <w:rPr>
          <w:rFonts w:ascii="Times New Roman" w:hAnsi="Times New Roman"/>
          <w:sz w:val="28"/>
          <w:szCs w:val="28"/>
        </w:rPr>
        <w:t xml:space="preserve">основное и дополнительное сырье для приготовления кулинарных блюд, хлебобулочных и кондитерских мучных изделий; </w:t>
      </w:r>
    </w:p>
    <w:p w:rsidR="00475E43" w:rsidRPr="00475E43" w:rsidRDefault="00475E43" w:rsidP="00475E43">
      <w:pPr>
        <w:pStyle w:val="a5"/>
        <w:widowControl w:val="0"/>
        <w:numPr>
          <w:ilvl w:val="0"/>
          <w:numId w:val="22"/>
        </w:numPr>
        <w:tabs>
          <w:tab w:val="left" w:pos="1416"/>
          <w:tab w:val="left" w:pos="3781"/>
          <w:tab w:val="left" w:pos="5809"/>
          <w:tab w:val="left" w:pos="7330"/>
          <w:tab w:val="left" w:pos="7843"/>
        </w:tabs>
        <w:autoSpaceDE w:val="0"/>
        <w:autoSpaceDN w:val="0"/>
        <w:spacing w:after="0" w:line="240" w:lineRule="auto"/>
        <w:ind w:right="356"/>
        <w:rPr>
          <w:rFonts w:ascii="Times New Roman" w:eastAsia="Times New Roman" w:hAnsi="Times New Roman"/>
          <w:sz w:val="28"/>
          <w:szCs w:val="28"/>
        </w:rPr>
      </w:pPr>
      <w:r w:rsidRPr="00475E43">
        <w:rPr>
          <w:rFonts w:ascii="Times New Roman" w:hAnsi="Times New Roman"/>
          <w:sz w:val="28"/>
          <w:szCs w:val="28"/>
        </w:rPr>
        <w:t>технологическое оборудование пищевого и кондитерского прои</w:t>
      </w:r>
      <w:r w:rsidRPr="00475E43">
        <w:rPr>
          <w:rFonts w:ascii="Times New Roman" w:hAnsi="Times New Roman"/>
          <w:sz w:val="28"/>
          <w:szCs w:val="28"/>
        </w:rPr>
        <w:t>з</w:t>
      </w:r>
      <w:r w:rsidRPr="00475E43">
        <w:rPr>
          <w:rFonts w:ascii="Times New Roman" w:hAnsi="Times New Roman"/>
          <w:sz w:val="28"/>
          <w:szCs w:val="28"/>
        </w:rPr>
        <w:t xml:space="preserve">водства; </w:t>
      </w:r>
    </w:p>
    <w:p w:rsidR="00475E43" w:rsidRPr="00475E43" w:rsidRDefault="00475E43" w:rsidP="00475E43">
      <w:pPr>
        <w:pStyle w:val="a5"/>
        <w:widowControl w:val="0"/>
        <w:numPr>
          <w:ilvl w:val="0"/>
          <w:numId w:val="22"/>
        </w:numPr>
        <w:tabs>
          <w:tab w:val="left" w:pos="1416"/>
          <w:tab w:val="left" w:pos="3781"/>
          <w:tab w:val="left" w:pos="5809"/>
          <w:tab w:val="left" w:pos="7330"/>
          <w:tab w:val="left" w:pos="7843"/>
        </w:tabs>
        <w:autoSpaceDE w:val="0"/>
        <w:autoSpaceDN w:val="0"/>
        <w:spacing w:after="0" w:line="240" w:lineRule="auto"/>
        <w:ind w:right="356"/>
        <w:rPr>
          <w:rFonts w:ascii="Times New Roman" w:eastAsia="Times New Roman" w:hAnsi="Times New Roman"/>
          <w:sz w:val="28"/>
          <w:szCs w:val="28"/>
        </w:rPr>
      </w:pPr>
      <w:r w:rsidRPr="00475E43">
        <w:rPr>
          <w:rFonts w:ascii="Times New Roman" w:hAnsi="Times New Roman"/>
          <w:sz w:val="28"/>
          <w:szCs w:val="28"/>
        </w:rPr>
        <w:t>посуда и инвентарь;</w:t>
      </w:r>
    </w:p>
    <w:p w:rsidR="005D1ADB" w:rsidRPr="00475E43" w:rsidRDefault="00475E43" w:rsidP="00475E43">
      <w:pPr>
        <w:pStyle w:val="a5"/>
        <w:widowControl w:val="0"/>
        <w:numPr>
          <w:ilvl w:val="0"/>
          <w:numId w:val="22"/>
        </w:numPr>
        <w:tabs>
          <w:tab w:val="left" w:pos="1416"/>
          <w:tab w:val="left" w:pos="3781"/>
          <w:tab w:val="left" w:pos="5809"/>
          <w:tab w:val="left" w:pos="7330"/>
          <w:tab w:val="left" w:pos="7843"/>
        </w:tabs>
        <w:autoSpaceDE w:val="0"/>
        <w:autoSpaceDN w:val="0"/>
        <w:spacing w:after="0" w:line="240" w:lineRule="auto"/>
        <w:ind w:right="356"/>
        <w:rPr>
          <w:rFonts w:ascii="Times New Roman" w:eastAsia="Times New Roman" w:hAnsi="Times New Roman"/>
          <w:sz w:val="28"/>
          <w:szCs w:val="28"/>
        </w:rPr>
      </w:pPr>
      <w:r w:rsidRPr="00475E43">
        <w:rPr>
          <w:rFonts w:ascii="Times New Roman" w:hAnsi="Times New Roman"/>
          <w:sz w:val="28"/>
          <w:szCs w:val="28"/>
        </w:rPr>
        <w:t>процессы и операции приготовления продукции пит</w:t>
      </w:r>
      <w:r w:rsidRPr="00475E43">
        <w:rPr>
          <w:rFonts w:ascii="Times New Roman" w:hAnsi="Times New Roman"/>
          <w:sz w:val="28"/>
          <w:szCs w:val="28"/>
        </w:rPr>
        <w:t>а</w:t>
      </w:r>
      <w:r w:rsidRPr="00475E43">
        <w:rPr>
          <w:rFonts w:ascii="Times New Roman" w:hAnsi="Times New Roman"/>
          <w:sz w:val="28"/>
          <w:szCs w:val="28"/>
        </w:rPr>
        <w:t>ния.</w:t>
      </w:r>
    </w:p>
    <w:p w:rsidR="00B217C5" w:rsidRPr="00B217C5" w:rsidRDefault="00B217C5" w:rsidP="00B217C5">
      <w:pPr>
        <w:widowControl w:val="0"/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Виды и задачи профессиональной деятельности</w:t>
      </w:r>
    </w:p>
    <w:p w:rsid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Вид профессиональной деятельности и профессиональные знания и умения выпускника программы профессиональной подготовки </w:t>
      </w:r>
      <w:r w:rsidR="00475E43" w:rsidRPr="00475E43">
        <w:rPr>
          <w:rFonts w:ascii="Times New Roman" w:eastAsia="Calibri" w:hAnsi="Times New Roman"/>
          <w:sz w:val="28"/>
          <w:szCs w:val="28"/>
        </w:rPr>
        <w:t>12391 Изг</w:t>
      </w:r>
      <w:r w:rsidR="00475E43" w:rsidRPr="00475E43">
        <w:rPr>
          <w:rFonts w:ascii="Times New Roman" w:eastAsia="Calibri" w:hAnsi="Times New Roman"/>
          <w:sz w:val="28"/>
          <w:szCs w:val="28"/>
        </w:rPr>
        <w:t>о</w:t>
      </w:r>
      <w:r w:rsidR="00475E43" w:rsidRPr="00475E43">
        <w:rPr>
          <w:rFonts w:ascii="Times New Roman" w:eastAsia="Calibri" w:hAnsi="Times New Roman"/>
          <w:sz w:val="28"/>
          <w:szCs w:val="28"/>
        </w:rPr>
        <w:lastRenderedPageBreak/>
        <w:t>товитель пищевых полуфабрик</w:t>
      </w:r>
      <w:r w:rsidR="00475E43" w:rsidRPr="00475E43">
        <w:rPr>
          <w:rFonts w:ascii="Times New Roman" w:eastAsia="Calibri" w:hAnsi="Times New Roman"/>
          <w:sz w:val="28"/>
          <w:szCs w:val="28"/>
        </w:rPr>
        <w:t>а</w:t>
      </w:r>
      <w:r w:rsidR="00475E43" w:rsidRPr="00475E43">
        <w:rPr>
          <w:rFonts w:ascii="Times New Roman" w:eastAsia="Calibri" w:hAnsi="Times New Roman"/>
          <w:sz w:val="28"/>
          <w:szCs w:val="28"/>
        </w:rPr>
        <w:t>тов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75E43" w:rsidRDefault="00475E43" w:rsidP="00B217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43">
        <w:rPr>
          <w:rFonts w:ascii="Times New Roman" w:hAnsi="Times New Roman" w:cs="Times New Roman"/>
          <w:sz w:val="28"/>
          <w:szCs w:val="28"/>
        </w:rPr>
        <w:t>– приготовление и подготовка к реализации полуфабрикатов для блюд, кулинарных изделий разнообразного ассортимента.</w:t>
      </w:r>
    </w:p>
    <w:p w:rsidR="00475E43" w:rsidRDefault="00475E43" w:rsidP="00B217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43">
        <w:rPr>
          <w:rFonts w:ascii="Times New Roman" w:hAnsi="Times New Roman" w:cs="Times New Roman"/>
          <w:sz w:val="28"/>
          <w:szCs w:val="28"/>
        </w:rPr>
        <w:t xml:space="preserve"> Основная цель вида профессиональной деятельности – подготовка с</w:t>
      </w:r>
      <w:r w:rsidRPr="00475E43">
        <w:rPr>
          <w:rFonts w:ascii="Times New Roman" w:hAnsi="Times New Roman" w:cs="Times New Roman"/>
          <w:sz w:val="28"/>
          <w:szCs w:val="28"/>
        </w:rPr>
        <w:t>ы</w:t>
      </w:r>
      <w:r w:rsidRPr="00475E43">
        <w:rPr>
          <w:rFonts w:ascii="Times New Roman" w:hAnsi="Times New Roman" w:cs="Times New Roman"/>
          <w:sz w:val="28"/>
          <w:szCs w:val="28"/>
        </w:rPr>
        <w:t>рья и приготовление полуфа</w:t>
      </w:r>
      <w:r w:rsidRPr="00475E43">
        <w:rPr>
          <w:rFonts w:ascii="Times New Roman" w:hAnsi="Times New Roman" w:cs="Times New Roman"/>
          <w:sz w:val="28"/>
          <w:szCs w:val="28"/>
        </w:rPr>
        <w:t>б</w:t>
      </w:r>
      <w:r w:rsidRPr="00475E43">
        <w:rPr>
          <w:rFonts w:ascii="Times New Roman" w:hAnsi="Times New Roman" w:cs="Times New Roman"/>
          <w:sz w:val="28"/>
          <w:szCs w:val="28"/>
        </w:rPr>
        <w:t>рикатов для кулинарной продукции. Для лиц с ограниченными возможн</w:t>
      </w:r>
      <w:r w:rsidRPr="00475E43">
        <w:rPr>
          <w:rFonts w:ascii="Times New Roman" w:hAnsi="Times New Roman" w:cs="Times New Roman"/>
          <w:sz w:val="28"/>
          <w:szCs w:val="28"/>
        </w:rPr>
        <w:t>о</w:t>
      </w:r>
      <w:r w:rsidRPr="00475E43">
        <w:rPr>
          <w:rFonts w:ascii="Times New Roman" w:hAnsi="Times New Roman" w:cs="Times New Roman"/>
          <w:sz w:val="28"/>
          <w:szCs w:val="28"/>
        </w:rPr>
        <w:t>стями рекомендуются следующие виды труда:</w:t>
      </w:r>
    </w:p>
    <w:p w:rsidR="00475E43" w:rsidRDefault="00475E43" w:rsidP="00B217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43">
        <w:rPr>
          <w:rFonts w:ascii="Times New Roman" w:hAnsi="Times New Roman" w:cs="Times New Roman"/>
          <w:sz w:val="28"/>
          <w:szCs w:val="28"/>
        </w:rPr>
        <w:t xml:space="preserve"> – по характеру рабочей нагрузки и его усилий по реализации трудовых задач – физический труд;</w:t>
      </w:r>
    </w:p>
    <w:p w:rsidR="00475E43" w:rsidRDefault="00475E43" w:rsidP="00B217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43">
        <w:rPr>
          <w:rFonts w:ascii="Times New Roman" w:hAnsi="Times New Roman" w:cs="Times New Roman"/>
          <w:sz w:val="28"/>
          <w:szCs w:val="28"/>
        </w:rPr>
        <w:t>– по форме организации трудовой и професси</w:t>
      </w:r>
      <w:r w:rsidRPr="00475E43">
        <w:rPr>
          <w:rFonts w:ascii="Times New Roman" w:hAnsi="Times New Roman" w:cs="Times New Roman"/>
          <w:sz w:val="28"/>
          <w:szCs w:val="28"/>
        </w:rPr>
        <w:t>о</w:t>
      </w:r>
      <w:r w:rsidRPr="00475E43">
        <w:rPr>
          <w:rFonts w:ascii="Times New Roman" w:hAnsi="Times New Roman" w:cs="Times New Roman"/>
          <w:sz w:val="28"/>
          <w:szCs w:val="28"/>
        </w:rPr>
        <w:t>нальной деятельности – регламе</w:t>
      </w:r>
      <w:r w:rsidRPr="00475E43">
        <w:rPr>
          <w:rFonts w:ascii="Times New Roman" w:hAnsi="Times New Roman" w:cs="Times New Roman"/>
          <w:sz w:val="28"/>
          <w:szCs w:val="28"/>
        </w:rPr>
        <w:t>н</w:t>
      </w:r>
      <w:r w:rsidRPr="00475E43">
        <w:rPr>
          <w:rFonts w:ascii="Times New Roman" w:hAnsi="Times New Roman" w:cs="Times New Roman"/>
          <w:sz w:val="28"/>
          <w:szCs w:val="28"/>
        </w:rPr>
        <w:t>тированный (с определенным распорядком работы);</w:t>
      </w:r>
    </w:p>
    <w:p w:rsidR="00475E43" w:rsidRPr="00475E43" w:rsidRDefault="00475E43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75E43">
        <w:rPr>
          <w:rFonts w:ascii="Times New Roman" w:hAnsi="Times New Roman" w:cs="Times New Roman"/>
          <w:sz w:val="28"/>
          <w:szCs w:val="28"/>
        </w:rPr>
        <w:t>– по признаку основных орудий (средств) труда – ручной труд, маши</w:t>
      </w:r>
      <w:r w:rsidRPr="00475E43">
        <w:rPr>
          <w:rFonts w:ascii="Times New Roman" w:hAnsi="Times New Roman" w:cs="Times New Roman"/>
          <w:sz w:val="28"/>
          <w:szCs w:val="28"/>
        </w:rPr>
        <w:t>н</w:t>
      </w:r>
      <w:r w:rsidRPr="00475E43">
        <w:rPr>
          <w:rFonts w:ascii="Times New Roman" w:hAnsi="Times New Roman" w:cs="Times New Roman"/>
          <w:sz w:val="28"/>
          <w:szCs w:val="28"/>
        </w:rPr>
        <w:t>нору</w:t>
      </w:r>
      <w:r w:rsidRPr="00475E43">
        <w:rPr>
          <w:rFonts w:ascii="Times New Roman" w:hAnsi="Times New Roman" w:cs="Times New Roman"/>
          <w:sz w:val="28"/>
          <w:szCs w:val="28"/>
        </w:rPr>
        <w:t>ч</w:t>
      </w:r>
      <w:r w:rsidRPr="00475E43">
        <w:rPr>
          <w:rFonts w:ascii="Times New Roman" w:hAnsi="Times New Roman" w:cs="Times New Roman"/>
          <w:sz w:val="28"/>
          <w:szCs w:val="28"/>
        </w:rPr>
        <w:t>ной труд</w:t>
      </w:r>
    </w:p>
    <w:p w:rsidR="00B217C5" w:rsidRPr="00B217C5" w:rsidRDefault="00B217C5" w:rsidP="00B217C5">
      <w:pPr>
        <w:widowControl w:val="0"/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Трудовые функции выпускника, формируемые в р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зультате освоения АОППО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  <w:gridCol w:w="36"/>
      </w:tblGrid>
      <w:tr w:rsidR="00522A19" w:rsidRPr="00522A19" w:rsidTr="00522A19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A19" w:rsidRPr="00522A19" w:rsidRDefault="00B217C5" w:rsidP="0052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Обучающийся по профессии готовится к трудовым функциям</w:t>
            </w:r>
            <w:r w:rsidRPr="00B217C5">
              <w:rPr>
                <w:rFonts w:ascii="Times New Roman" w:eastAsia="Arial Unicode MS" w:hAnsi="Times New Roman" w:cs="Arial Unicode MS"/>
                <w:color w:val="FF0000"/>
                <w:sz w:val="28"/>
                <w:szCs w:val="28"/>
                <w:lang w:eastAsia="ru-RU" w:bidi="ru-RU"/>
              </w:rPr>
              <w:t xml:space="preserve"> </w:t>
            </w: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деятельности в качестве </w:t>
            </w:r>
            <w:r w:rsidR="00475E43" w:rsidRPr="00475E43">
              <w:rPr>
                <w:rFonts w:ascii="Times New Roman" w:eastAsia="Calibri" w:hAnsi="Times New Roman"/>
                <w:sz w:val="28"/>
                <w:szCs w:val="28"/>
              </w:rPr>
              <w:t>12391 Изготовитель пищевых полуфабрик</w:t>
            </w:r>
            <w:r w:rsidR="00475E43" w:rsidRPr="00475E43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475E43" w:rsidRPr="00475E43">
              <w:rPr>
                <w:rFonts w:ascii="Times New Roman" w:eastAsia="Calibri" w:hAnsi="Times New Roman"/>
                <w:sz w:val="28"/>
                <w:szCs w:val="28"/>
              </w:rPr>
              <w:t>тов</w:t>
            </w:r>
            <w:r w:rsidR="00522A19"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22A19" w:rsidRPr="00522A19" w:rsidRDefault="00522A19" w:rsidP="0052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E43" w:rsidRDefault="00522A19" w:rsidP="00475E4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75E43" w:rsidRPr="00475E43">
        <w:rPr>
          <w:rFonts w:ascii="Times New Roman" w:hAnsi="Times New Roman" w:cs="Times New Roman"/>
          <w:sz w:val="28"/>
          <w:szCs w:val="28"/>
        </w:rPr>
        <w:t>- выполнение вспомогательных работ при изготовлении пищевых полуфа</w:t>
      </w:r>
      <w:r w:rsidR="00475E43" w:rsidRPr="00475E43">
        <w:rPr>
          <w:rFonts w:ascii="Times New Roman" w:hAnsi="Times New Roman" w:cs="Times New Roman"/>
          <w:sz w:val="28"/>
          <w:szCs w:val="28"/>
        </w:rPr>
        <w:t>б</w:t>
      </w:r>
      <w:r w:rsidR="00475E43" w:rsidRPr="00475E43">
        <w:rPr>
          <w:rFonts w:ascii="Times New Roman" w:hAnsi="Times New Roman" w:cs="Times New Roman"/>
          <w:sz w:val="28"/>
          <w:szCs w:val="28"/>
        </w:rPr>
        <w:t xml:space="preserve">рикатов; </w:t>
      </w:r>
    </w:p>
    <w:p w:rsidR="00475E43" w:rsidRDefault="00475E43" w:rsidP="00475E4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E43">
        <w:rPr>
          <w:rFonts w:ascii="Times New Roman" w:hAnsi="Times New Roman" w:cs="Times New Roman"/>
          <w:sz w:val="28"/>
          <w:szCs w:val="28"/>
        </w:rPr>
        <w:t>- ведение процессов первичной обработки сырья при изготовлении пищевых полуфабрикатов.</w:t>
      </w:r>
    </w:p>
    <w:p w:rsidR="00B217C5" w:rsidRPr="00B217C5" w:rsidRDefault="00475E43" w:rsidP="00475E43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5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17C5" w:rsidRPr="00B217C5">
        <w:rPr>
          <w:rFonts w:ascii="Times New Roman" w:eastAsia="Times New Roman" w:hAnsi="Times New Roman" w:cs="Times New Roman"/>
          <w:b/>
          <w:sz w:val="28"/>
          <w:szCs w:val="28"/>
        </w:rPr>
        <w:t>Результ</w:t>
      </w:r>
      <w:r w:rsidR="00B217C5" w:rsidRPr="00B217C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217C5" w:rsidRPr="00B217C5">
        <w:rPr>
          <w:rFonts w:ascii="Times New Roman" w:eastAsia="Times New Roman" w:hAnsi="Times New Roman" w:cs="Times New Roman"/>
          <w:b/>
          <w:sz w:val="28"/>
          <w:szCs w:val="28"/>
        </w:rPr>
        <w:t>ты реализации АОППО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Результаты освоения АОППО определяются приобретаемыми выпус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результате освоения АОППО выпускник должен обладать следу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ю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щими компетенциями: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общими компетенциями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включающими в себя способность: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 3. Анализировать рабочую ситуацию, осуществлять текущий и ит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говый контроль, оценку и коррекцию собственной деятельности, нести 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ветственность за результаты своей работы.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 4. Осуществлять поиск информации, необходимой для эффективн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го выполнения профессиональных задач.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 6. Работать в команде, эффективно общаться с коллегами, руково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ством, клиентами.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 7. Брать на себя ответственность за работу членов команды (подч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ненных), за результат выполнения заданий.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 9. Ориентироваться в условиях частой смены технологий в профе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сиональной деятельности.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профессиональными компетенциями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соответствующими основным видам профессиональной деятельности: —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выполнение работ по укладке, упаковке сырья, полуфабрикатов и готовой продукции с</w:t>
      </w:r>
      <w:r w:rsidRPr="00B217C5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применением правил</w:t>
      </w:r>
      <w:r w:rsidRPr="00B217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подъема и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перемещения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грузов.</w:t>
      </w:r>
    </w:p>
    <w:p w:rsidR="00B217C5" w:rsidRPr="00B217C5" w:rsidRDefault="0016773F" w:rsidP="0016773F">
      <w:pPr>
        <w:pStyle w:val="TableParagraph"/>
        <w:spacing w:line="315" w:lineRule="exact"/>
        <w:ind w:left="81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</w:t>
      </w:r>
      <w:r w:rsidR="00B217C5" w:rsidRPr="00B217C5">
        <w:rPr>
          <w:rFonts w:eastAsia="Arial Unicode MS"/>
          <w:color w:val="000000"/>
          <w:sz w:val="28"/>
          <w:szCs w:val="28"/>
          <w:lang w:eastAsia="ru-RU" w:bidi="ru-RU"/>
        </w:rPr>
        <w:t xml:space="preserve">ПК 1.1. </w:t>
      </w:r>
      <w:r w:rsidRPr="0016773F">
        <w:rPr>
          <w:sz w:val="28"/>
        </w:rPr>
        <w:t>Производить</w:t>
      </w:r>
      <w:r w:rsidRPr="0016773F">
        <w:rPr>
          <w:spacing w:val="55"/>
          <w:w w:val="150"/>
          <w:sz w:val="28"/>
        </w:rPr>
        <w:t xml:space="preserve"> </w:t>
      </w:r>
      <w:r w:rsidRPr="0016773F">
        <w:rPr>
          <w:sz w:val="28"/>
        </w:rPr>
        <w:t>обработку,</w:t>
      </w:r>
      <w:r w:rsidRPr="0016773F">
        <w:rPr>
          <w:spacing w:val="60"/>
          <w:w w:val="150"/>
          <w:sz w:val="28"/>
        </w:rPr>
        <w:t xml:space="preserve"> </w:t>
      </w:r>
      <w:r w:rsidRPr="0016773F">
        <w:rPr>
          <w:sz w:val="28"/>
        </w:rPr>
        <w:t>мойку</w:t>
      </w:r>
      <w:r w:rsidRPr="0016773F">
        <w:rPr>
          <w:spacing w:val="53"/>
          <w:w w:val="150"/>
          <w:sz w:val="28"/>
        </w:rPr>
        <w:t xml:space="preserve"> </w:t>
      </w:r>
      <w:r w:rsidRPr="0016773F">
        <w:rPr>
          <w:sz w:val="28"/>
        </w:rPr>
        <w:t>и</w:t>
      </w:r>
      <w:r w:rsidRPr="0016773F">
        <w:rPr>
          <w:spacing w:val="57"/>
          <w:w w:val="150"/>
          <w:sz w:val="28"/>
        </w:rPr>
        <w:t xml:space="preserve"> </w:t>
      </w:r>
      <w:r w:rsidRPr="0016773F">
        <w:rPr>
          <w:sz w:val="28"/>
        </w:rPr>
        <w:t>хранение</w:t>
      </w:r>
      <w:r w:rsidRPr="0016773F">
        <w:rPr>
          <w:spacing w:val="59"/>
          <w:w w:val="150"/>
          <w:sz w:val="28"/>
        </w:rPr>
        <w:t xml:space="preserve"> </w:t>
      </w:r>
      <w:r w:rsidRPr="0016773F">
        <w:rPr>
          <w:sz w:val="28"/>
        </w:rPr>
        <w:t>посуды,</w:t>
      </w:r>
      <w:r w:rsidRPr="0016773F">
        <w:rPr>
          <w:spacing w:val="59"/>
          <w:w w:val="150"/>
          <w:sz w:val="28"/>
        </w:rPr>
        <w:t xml:space="preserve"> </w:t>
      </w:r>
      <w:r w:rsidRPr="0016773F">
        <w:rPr>
          <w:spacing w:val="-2"/>
          <w:sz w:val="28"/>
        </w:rPr>
        <w:t>обор</w:t>
      </w:r>
      <w:r w:rsidRPr="0016773F">
        <w:rPr>
          <w:spacing w:val="-2"/>
          <w:sz w:val="28"/>
        </w:rPr>
        <w:t>у</w:t>
      </w:r>
      <w:r w:rsidRPr="0016773F">
        <w:rPr>
          <w:spacing w:val="-2"/>
          <w:sz w:val="28"/>
        </w:rPr>
        <w:t>дования,</w:t>
      </w:r>
      <w:r>
        <w:rPr>
          <w:spacing w:val="-2"/>
          <w:sz w:val="28"/>
        </w:rPr>
        <w:t xml:space="preserve"> </w:t>
      </w:r>
      <w:r w:rsidRPr="0016773F">
        <w:rPr>
          <w:spacing w:val="-2"/>
          <w:sz w:val="28"/>
        </w:rPr>
        <w:t>производственного</w:t>
      </w:r>
      <w:r w:rsidRPr="0016773F">
        <w:rPr>
          <w:spacing w:val="9"/>
          <w:sz w:val="28"/>
        </w:rPr>
        <w:t xml:space="preserve"> </w:t>
      </w:r>
      <w:r w:rsidRPr="0016773F">
        <w:rPr>
          <w:spacing w:val="-2"/>
          <w:sz w:val="28"/>
        </w:rPr>
        <w:t>инвентаря.</w:t>
      </w:r>
    </w:p>
    <w:p w:rsidR="00B217C5" w:rsidRPr="0016773F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ПК </w:t>
      </w:r>
      <w:r w:rsid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1.2. </w:t>
      </w:r>
      <w:r w:rsidR="0016773F" w:rsidRPr="0016773F">
        <w:rPr>
          <w:rFonts w:ascii="Times New Roman" w:hAnsi="Times New Roman" w:cs="Times New Roman"/>
          <w:sz w:val="28"/>
        </w:rPr>
        <w:t>Составлять</w:t>
      </w:r>
      <w:r w:rsidR="0016773F" w:rsidRPr="0016773F">
        <w:rPr>
          <w:rFonts w:ascii="Times New Roman" w:hAnsi="Times New Roman" w:cs="Times New Roman"/>
          <w:spacing w:val="-14"/>
          <w:sz w:val="28"/>
        </w:rPr>
        <w:t xml:space="preserve"> </w:t>
      </w:r>
      <w:r w:rsidR="0016773F" w:rsidRPr="0016773F">
        <w:rPr>
          <w:rFonts w:ascii="Times New Roman" w:hAnsi="Times New Roman" w:cs="Times New Roman"/>
          <w:sz w:val="28"/>
        </w:rPr>
        <w:t>специальные</w:t>
      </w:r>
      <w:r w:rsidR="0016773F" w:rsidRPr="0016773F">
        <w:rPr>
          <w:rFonts w:ascii="Times New Roman" w:hAnsi="Times New Roman" w:cs="Times New Roman"/>
          <w:spacing w:val="-11"/>
          <w:sz w:val="28"/>
        </w:rPr>
        <w:t xml:space="preserve"> </w:t>
      </w:r>
      <w:r w:rsidR="0016773F" w:rsidRPr="0016773F">
        <w:rPr>
          <w:rFonts w:ascii="Times New Roman" w:hAnsi="Times New Roman" w:cs="Times New Roman"/>
          <w:sz w:val="28"/>
        </w:rPr>
        <w:t>моющие</w:t>
      </w:r>
      <w:r w:rsidR="0016773F" w:rsidRPr="0016773F">
        <w:rPr>
          <w:rFonts w:ascii="Times New Roman" w:hAnsi="Times New Roman" w:cs="Times New Roman"/>
          <w:spacing w:val="-11"/>
          <w:sz w:val="28"/>
        </w:rPr>
        <w:t xml:space="preserve"> </w:t>
      </w:r>
      <w:r w:rsidR="0016773F" w:rsidRPr="0016773F">
        <w:rPr>
          <w:rFonts w:ascii="Times New Roman" w:hAnsi="Times New Roman" w:cs="Times New Roman"/>
          <w:spacing w:val="-2"/>
          <w:sz w:val="28"/>
        </w:rPr>
        <w:t>растворы.</w:t>
      </w:r>
    </w:p>
    <w:p w:rsidR="0064337D" w:rsidRPr="0064337D" w:rsidRDefault="0064337D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ПК  2.1</w:t>
      </w:r>
      <w:r w:rsidR="00B217C5"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64337D">
        <w:rPr>
          <w:rFonts w:ascii="Times New Roman" w:hAnsi="Times New Roman" w:cs="Times New Roman"/>
          <w:sz w:val="28"/>
        </w:rPr>
        <w:t>Производить</w:t>
      </w:r>
      <w:r w:rsidRPr="0064337D">
        <w:rPr>
          <w:rFonts w:ascii="Times New Roman" w:hAnsi="Times New Roman" w:cs="Times New Roman"/>
          <w:spacing w:val="-12"/>
          <w:sz w:val="28"/>
        </w:rPr>
        <w:t xml:space="preserve"> </w:t>
      </w:r>
      <w:r w:rsidRPr="0064337D">
        <w:rPr>
          <w:rFonts w:ascii="Times New Roman" w:hAnsi="Times New Roman" w:cs="Times New Roman"/>
          <w:sz w:val="28"/>
        </w:rPr>
        <w:t>кулинарную</w:t>
      </w:r>
      <w:r w:rsidRPr="0064337D">
        <w:rPr>
          <w:rFonts w:ascii="Times New Roman" w:hAnsi="Times New Roman" w:cs="Times New Roman"/>
          <w:spacing w:val="-11"/>
          <w:sz w:val="28"/>
        </w:rPr>
        <w:t xml:space="preserve"> </w:t>
      </w:r>
      <w:r w:rsidRPr="0064337D">
        <w:rPr>
          <w:rFonts w:ascii="Times New Roman" w:hAnsi="Times New Roman" w:cs="Times New Roman"/>
          <w:sz w:val="28"/>
        </w:rPr>
        <w:t>обработку</w:t>
      </w:r>
      <w:r w:rsidRPr="0064337D">
        <w:rPr>
          <w:rFonts w:ascii="Times New Roman" w:hAnsi="Times New Roman" w:cs="Times New Roman"/>
          <w:spacing w:val="-14"/>
          <w:sz w:val="28"/>
        </w:rPr>
        <w:t xml:space="preserve"> </w:t>
      </w:r>
      <w:r w:rsidRPr="0064337D">
        <w:rPr>
          <w:rFonts w:ascii="Times New Roman" w:hAnsi="Times New Roman" w:cs="Times New Roman"/>
          <w:spacing w:val="-2"/>
          <w:sz w:val="28"/>
        </w:rPr>
        <w:t>сырья</w:t>
      </w:r>
      <w:r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217C5" w:rsidRPr="0064337D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ПК </w:t>
      </w:r>
      <w:r w:rsidR="0064337D"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 w:rsidR="0064337D" w:rsidRPr="0064337D">
        <w:rPr>
          <w:rFonts w:ascii="Times New Roman" w:hAnsi="Times New Roman" w:cs="Times New Roman"/>
          <w:sz w:val="28"/>
        </w:rPr>
        <w:t>Подготавливать</w:t>
      </w:r>
      <w:r w:rsidR="0064337D" w:rsidRPr="0064337D">
        <w:rPr>
          <w:rFonts w:ascii="Times New Roman" w:hAnsi="Times New Roman" w:cs="Times New Roman"/>
          <w:spacing w:val="-10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полуфабрикаты</w:t>
      </w:r>
      <w:r w:rsidR="0064337D" w:rsidRPr="0064337D">
        <w:rPr>
          <w:rFonts w:ascii="Times New Roman" w:hAnsi="Times New Roman" w:cs="Times New Roman"/>
          <w:spacing w:val="-9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из</w:t>
      </w:r>
      <w:r w:rsidR="0064337D" w:rsidRPr="0064337D">
        <w:rPr>
          <w:rFonts w:ascii="Times New Roman" w:hAnsi="Times New Roman" w:cs="Times New Roman"/>
          <w:spacing w:val="-7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овощей</w:t>
      </w:r>
      <w:r w:rsidR="0064337D" w:rsidRPr="0064337D">
        <w:rPr>
          <w:rFonts w:ascii="Times New Roman" w:hAnsi="Times New Roman" w:cs="Times New Roman"/>
          <w:spacing w:val="-8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и</w:t>
      </w:r>
      <w:r w:rsidR="0064337D" w:rsidRPr="0064337D">
        <w:rPr>
          <w:rFonts w:ascii="Times New Roman" w:hAnsi="Times New Roman" w:cs="Times New Roman"/>
          <w:spacing w:val="-9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pacing w:val="-2"/>
          <w:sz w:val="28"/>
        </w:rPr>
        <w:t>грибов.</w:t>
      </w:r>
    </w:p>
    <w:p w:rsidR="00B217C5" w:rsidRPr="0064337D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ПК</w:t>
      </w:r>
      <w:r w:rsidR="0064337D"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</w:t>
      </w:r>
      <w:r w:rsidR="0064337D"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64337D" w:rsidRPr="0064337D">
        <w:rPr>
          <w:rFonts w:ascii="Times New Roman" w:hAnsi="Times New Roman" w:cs="Times New Roman"/>
          <w:sz w:val="28"/>
        </w:rPr>
        <w:t>Подготавливать</w:t>
      </w:r>
      <w:r w:rsidR="0064337D" w:rsidRPr="0064337D">
        <w:rPr>
          <w:rFonts w:ascii="Times New Roman" w:hAnsi="Times New Roman" w:cs="Times New Roman"/>
          <w:spacing w:val="-10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полуфабрикаты</w:t>
      </w:r>
      <w:r w:rsidR="0064337D" w:rsidRPr="0064337D">
        <w:rPr>
          <w:rFonts w:ascii="Times New Roman" w:hAnsi="Times New Roman" w:cs="Times New Roman"/>
          <w:spacing w:val="-8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из</w:t>
      </w:r>
      <w:r w:rsidR="0064337D" w:rsidRPr="0064337D">
        <w:rPr>
          <w:rFonts w:ascii="Times New Roman" w:hAnsi="Times New Roman" w:cs="Times New Roman"/>
          <w:spacing w:val="-7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мяса</w:t>
      </w:r>
      <w:r w:rsidR="0064337D" w:rsidRPr="0064337D">
        <w:rPr>
          <w:rFonts w:ascii="Times New Roman" w:hAnsi="Times New Roman" w:cs="Times New Roman"/>
          <w:spacing w:val="-11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и</w:t>
      </w:r>
      <w:r w:rsidR="0064337D" w:rsidRPr="0064337D">
        <w:rPr>
          <w:rFonts w:ascii="Times New Roman" w:hAnsi="Times New Roman" w:cs="Times New Roman"/>
          <w:spacing w:val="-8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домашней</w:t>
      </w:r>
      <w:r w:rsidR="0064337D" w:rsidRPr="0064337D">
        <w:rPr>
          <w:rFonts w:ascii="Times New Roman" w:hAnsi="Times New Roman" w:cs="Times New Roman"/>
          <w:spacing w:val="-7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pacing w:val="-2"/>
          <w:sz w:val="28"/>
        </w:rPr>
        <w:t>птицы</w:t>
      </w:r>
    </w:p>
    <w:p w:rsidR="00B217C5" w:rsidRDefault="00B217C5" w:rsidP="00B217C5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ПК </w:t>
      </w:r>
      <w:r w:rsidR="00E77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33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="0064337D" w:rsidRPr="0064337D">
        <w:rPr>
          <w:rFonts w:ascii="Times New Roman" w:hAnsi="Times New Roman" w:cs="Times New Roman"/>
          <w:sz w:val="28"/>
        </w:rPr>
        <w:t>Подготавливать</w:t>
      </w:r>
      <w:r w:rsidR="0064337D" w:rsidRPr="0064337D">
        <w:rPr>
          <w:rFonts w:ascii="Times New Roman" w:hAnsi="Times New Roman" w:cs="Times New Roman"/>
          <w:spacing w:val="-14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полуфабрикаты</w:t>
      </w:r>
      <w:r w:rsidR="0064337D" w:rsidRPr="0064337D">
        <w:rPr>
          <w:rFonts w:ascii="Times New Roman" w:hAnsi="Times New Roman" w:cs="Times New Roman"/>
          <w:spacing w:val="-12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z w:val="28"/>
        </w:rPr>
        <w:t>из</w:t>
      </w:r>
      <w:r w:rsidR="0064337D" w:rsidRPr="0064337D">
        <w:rPr>
          <w:rFonts w:ascii="Times New Roman" w:hAnsi="Times New Roman" w:cs="Times New Roman"/>
          <w:spacing w:val="-11"/>
          <w:sz w:val="28"/>
        </w:rPr>
        <w:t xml:space="preserve"> </w:t>
      </w:r>
      <w:r w:rsidR="0064337D" w:rsidRPr="0064337D">
        <w:rPr>
          <w:rFonts w:ascii="Times New Roman" w:hAnsi="Times New Roman" w:cs="Times New Roman"/>
          <w:spacing w:val="-4"/>
          <w:sz w:val="28"/>
        </w:rPr>
        <w:t>рыбы.</w:t>
      </w:r>
    </w:p>
    <w:p w:rsidR="0064337D" w:rsidRPr="0064337D" w:rsidRDefault="0064337D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64337D" w:rsidRDefault="00B217C5" w:rsidP="00B217C5">
      <w:pPr>
        <w:widowControl w:val="0"/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Трудоемкость АОППО</w:t>
      </w:r>
    </w:p>
    <w:p w:rsidR="0064337D" w:rsidRPr="00B217C5" w:rsidRDefault="0064337D" w:rsidP="0064337D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  <w:gridCol w:w="1736"/>
        <w:gridCol w:w="1713"/>
      </w:tblGrid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циклы</w:t>
            </w:r>
          </w:p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Число</w:t>
            </w:r>
          </w:p>
          <w:p w:rsidR="00B217C5" w:rsidRPr="00B217C5" w:rsidRDefault="00B217C5" w:rsidP="00B217C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217C5" w:rsidRPr="00B217C5" w:rsidRDefault="00B217C5" w:rsidP="00B217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часов</w:t>
            </w:r>
          </w:p>
        </w:tc>
      </w:tr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Аудиторная нагрузка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720</w:t>
            </w:r>
          </w:p>
        </w:tc>
      </w:tr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Учебная практика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E356A8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E356A8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504</w:t>
            </w:r>
          </w:p>
        </w:tc>
      </w:tr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Производственная практика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Промежуточная аттестация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Государственная (итоговая) аттестация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Каникулярное время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B217C5" w:rsidRPr="00B217C5" w:rsidTr="00B217C5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C5" w:rsidRPr="00B217C5" w:rsidRDefault="00B217C5" w:rsidP="00B217C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7C5">
              <w:rPr>
                <w:rFonts w:ascii="Times New Roman" w:eastAsia="Calibri" w:hAnsi="Times New Roman" w:cs="Times New Roman"/>
                <w:sz w:val="28"/>
                <w:szCs w:val="28"/>
              </w:rPr>
              <w:t>1548</w:t>
            </w:r>
          </w:p>
        </w:tc>
      </w:tr>
    </w:tbl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numPr>
          <w:ilvl w:val="1"/>
          <w:numId w:val="3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Срок освоения АОППО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Срок освоения Адаптированная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образовательная программа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фессионального обучения </w:t>
      </w:r>
      <w:r w:rsidR="00E7756A" w:rsidRPr="00E7756A">
        <w:rPr>
          <w:rFonts w:ascii="Times New Roman" w:eastAsia="Calibri" w:hAnsi="Times New Roman"/>
          <w:b/>
          <w:sz w:val="28"/>
          <w:szCs w:val="28"/>
        </w:rPr>
        <w:t>12391 Изготовитель пищевых полуфабрик</w:t>
      </w:r>
      <w:r w:rsidR="00E7756A" w:rsidRPr="00E7756A">
        <w:rPr>
          <w:rFonts w:ascii="Times New Roman" w:eastAsia="Calibri" w:hAnsi="Times New Roman"/>
          <w:b/>
          <w:sz w:val="28"/>
          <w:szCs w:val="28"/>
        </w:rPr>
        <w:t>а</w:t>
      </w:r>
      <w:r w:rsidR="00E7756A" w:rsidRPr="00E7756A">
        <w:rPr>
          <w:rFonts w:ascii="Times New Roman" w:eastAsia="Calibri" w:hAnsi="Times New Roman"/>
          <w:b/>
          <w:sz w:val="28"/>
          <w:szCs w:val="28"/>
        </w:rPr>
        <w:t>тов</w:t>
      </w:r>
      <w:r w:rsidR="00E7756A"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при очной форме получения образования и соответствующие квалиф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кации: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3134"/>
        <w:gridCol w:w="3260"/>
        <w:gridCol w:w="2954"/>
      </w:tblGrid>
      <w:tr w:rsidR="00B217C5" w:rsidRPr="00B217C5" w:rsidTr="00B217C5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7C5" w:rsidRPr="00B217C5" w:rsidRDefault="00B217C5" w:rsidP="00B217C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кв</w:t>
            </w: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лификации </w:t>
            </w:r>
          </w:p>
          <w:p w:rsidR="00B217C5" w:rsidRPr="00B217C5" w:rsidRDefault="00B217C5" w:rsidP="00B217C5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 получения по ППКРС в очной форме обучения</w:t>
            </w:r>
          </w:p>
        </w:tc>
      </w:tr>
      <w:tr w:rsidR="00B217C5" w:rsidRPr="00B217C5" w:rsidTr="00B217C5">
        <w:trPr>
          <w:trHeight w:val="253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основное общее образ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вание, на базе адаптир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ванных общеобразов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тельных программ для лиц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7C5" w:rsidRPr="00E356A8" w:rsidRDefault="00E356A8" w:rsidP="00E7756A">
            <w:pPr>
              <w:widowControl w:val="0"/>
              <w:spacing w:after="0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E7756A" w:rsidRPr="00475E43">
              <w:rPr>
                <w:rFonts w:ascii="Times New Roman" w:eastAsia="Calibri" w:hAnsi="Times New Roman"/>
                <w:sz w:val="28"/>
                <w:szCs w:val="28"/>
              </w:rPr>
              <w:t xml:space="preserve"> Изготовитель п</w:t>
            </w:r>
            <w:r w:rsidR="00E7756A" w:rsidRPr="00475E43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E7756A" w:rsidRPr="00475E43">
              <w:rPr>
                <w:rFonts w:ascii="Times New Roman" w:eastAsia="Calibri" w:hAnsi="Times New Roman"/>
                <w:sz w:val="28"/>
                <w:szCs w:val="28"/>
              </w:rPr>
              <w:t>щевых полуфабрик</w:t>
            </w:r>
            <w:r w:rsidR="00E7756A" w:rsidRPr="00475E43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E7756A" w:rsidRPr="00475E43">
              <w:rPr>
                <w:rFonts w:ascii="Times New Roman" w:eastAsia="Calibri" w:hAnsi="Times New Roman"/>
                <w:sz w:val="28"/>
                <w:szCs w:val="28"/>
              </w:rPr>
              <w:t>тов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мес.</w:t>
            </w:r>
          </w:p>
          <w:p w:rsidR="00B217C5" w:rsidRPr="00B217C5" w:rsidRDefault="00B217C5" w:rsidP="00B217C5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217C5" w:rsidRPr="00B217C5" w:rsidRDefault="00B217C5" w:rsidP="00B217C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3. </w:t>
      </w:r>
      <w:r w:rsidRPr="00B21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определяющие содержание и организацию процесса обучения при реализации АОППО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3.1. Учебный план</w:t>
      </w:r>
    </w:p>
    <w:p w:rsidR="00B217C5" w:rsidRPr="00B217C5" w:rsidRDefault="00B217C5" w:rsidP="00B217C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Учебный план профессии </w:t>
      </w:r>
      <w:r w:rsidR="00E7756A" w:rsidRPr="00475E43">
        <w:rPr>
          <w:rFonts w:ascii="Times New Roman" w:eastAsia="Calibri" w:hAnsi="Times New Roman"/>
          <w:sz w:val="28"/>
          <w:szCs w:val="28"/>
        </w:rPr>
        <w:t>12391 Изготовитель пищевых полуфабрик</w:t>
      </w:r>
      <w:r w:rsidR="00E7756A" w:rsidRPr="00475E43">
        <w:rPr>
          <w:rFonts w:ascii="Times New Roman" w:eastAsia="Calibri" w:hAnsi="Times New Roman"/>
          <w:sz w:val="28"/>
          <w:szCs w:val="28"/>
        </w:rPr>
        <w:t>а</w:t>
      </w:r>
      <w:r w:rsidR="00E7756A" w:rsidRPr="00475E43">
        <w:rPr>
          <w:rFonts w:ascii="Times New Roman" w:eastAsia="Calibri" w:hAnsi="Times New Roman"/>
          <w:sz w:val="28"/>
          <w:szCs w:val="28"/>
        </w:rPr>
        <w:t>тов</w:t>
      </w:r>
      <w:r w:rsidR="00E7756A"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составлен с учетом общих требований к разработке учебной документ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ции и условиям реализ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ции АОППО. Учебный план для слушателей с ОВЗ построен с учётом треб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ваний современной жизни общества и тех проблем, которые затрагивают интересы и потребности лиц с ОВЗ. Своевременное обеспечение адекватных условий обучения и воспитания слушателей с ОВЗ способствует преодолению ими неуспеваемости, охране здоровья, профила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тике асоциального поведения, коррекции их психических и физических нарушений. </w:t>
      </w:r>
    </w:p>
    <w:p w:rsidR="00B217C5" w:rsidRPr="00B217C5" w:rsidRDefault="00B217C5" w:rsidP="00B217C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учебном плане отображается логическая последовательность осво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ния циклов АОППО (ОП, ПМ, УП и ПП, АФК), обеспечивающих формир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вание ПК и ОК. В учебном плане дан перечень ОП и ПМ с учетом требов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ний ФГОС СПО по профессии «</w:t>
      </w:r>
      <w:r w:rsidR="00E7756A" w:rsidRPr="00475E43">
        <w:rPr>
          <w:rFonts w:ascii="Times New Roman" w:eastAsia="Calibri" w:hAnsi="Times New Roman"/>
          <w:sz w:val="28"/>
          <w:szCs w:val="28"/>
        </w:rPr>
        <w:t>Изготовитель пищевых полуфабрикатов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». Указываются формы промежуточной аттестации (зачет, дифференцирова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ный зачет). Представл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общая и аудиторная трудоемкость ОП, ПМ, УП и ПП, АФК в часах. Распределение обязательной нагрузки дается по ку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 и семестрам. Объем максимальной учебной нагрузки составляет 36 часов в 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делю.</w:t>
      </w:r>
    </w:p>
    <w:p w:rsidR="00B217C5" w:rsidRPr="00B217C5" w:rsidRDefault="00B217C5" w:rsidP="00B217C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Учебный план приведен в приложении №1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3.2. Календарный учебный график</w:t>
      </w:r>
    </w:p>
    <w:p w:rsidR="00B217C5" w:rsidRPr="00B217C5" w:rsidRDefault="00B217C5" w:rsidP="00B217C5">
      <w:pPr>
        <w:widowControl w:val="0"/>
        <w:tabs>
          <w:tab w:val="center" w:pos="851"/>
          <w:tab w:val="right" w:pos="9355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Календарный учебный график соответствует  содержанию учебного плана профессии </w:t>
      </w:r>
      <w:r w:rsidR="000F7EFB" w:rsidRPr="00475E43">
        <w:rPr>
          <w:rFonts w:ascii="Times New Roman" w:eastAsia="Calibri" w:hAnsi="Times New Roman"/>
          <w:sz w:val="28"/>
          <w:szCs w:val="28"/>
        </w:rPr>
        <w:t>12391 Изготовитель пищевых полуфабрикатов</w:t>
      </w:r>
      <w:r w:rsidR="000F7EFB"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части 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блюдения последовательности реализации 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АОП ПО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продолжительности 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местров, включая теоретическое обучение, практики, промежуточные и ит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говую аттестации, к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никулы.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3.3. Адаптированные программы учебных дисциплин общепрофе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сионального и адаптационного циклов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Адаптированные</w:t>
      </w:r>
      <w:r w:rsidRPr="00B21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рабочие программы общепрофессиональных учебных дисциплин разработаны в соответствие с профессиональным стандартом по профессии </w:t>
      </w:r>
      <w:r w:rsidR="000F7EFB" w:rsidRPr="00475E43">
        <w:rPr>
          <w:rFonts w:ascii="Times New Roman" w:eastAsia="Calibri" w:hAnsi="Times New Roman"/>
          <w:sz w:val="28"/>
          <w:szCs w:val="28"/>
        </w:rPr>
        <w:t>12391 Изготовитель пищевых полуфабрик</w:t>
      </w:r>
      <w:r w:rsidR="000F7EFB" w:rsidRPr="00475E43">
        <w:rPr>
          <w:rFonts w:ascii="Times New Roman" w:eastAsia="Calibri" w:hAnsi="Times New Roman"/>
          <w:sz w:val="28"/>
          <w:szCs w:val="28"/>
        </w:rPr>
        <w:t>а</w:t>
      </w:r>
      <w:r w:rsidR="000F7EFB" w:rsidRPr="00475E43">
        <w:rPr>
          <w:rFonts w:ascii="Times New Roman" w:eastAsia="Calibri" w:hAnsi="Times New Roman"/>
          <w:sz w:val="28"/>
          <w:szCs w:val="28"/>
        </w:rPr>
        <w:t>тов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1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Положением по разработке рабочих программ </w:t>
      </w:r>
      <w:r w:rsidRPr="00B217C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дисциплин,  утверждены директором, рассмотрены на з</w:t>
      </w:r>
      <w:r w:rsidRPr="00B217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color w:val="000000"/>
          <w:sz w:val="28"/>
          <w:szCs w:val="28"/>
        </w:rPr>
        <w:t>седании цикловых комиссий, согласованы заместителем директора по уче</w:t>
      </w:r>
      <w:r w:rsidRPr="00B217C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217C5">
        <w:rPr>
          <w:rFonts w:ascii="Times New Roman" w:eastAsia="Times New Roman" w:hAnsi="Times New Roman" w:cs="Times New Roman"/>
          <w:color w:val="000000"/>
          <w:sz w:val="28"/>
          <w:szCs w:val="28"/>
        </w:rPr>
        <w:t>но-производственной работе и работодателем.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676"/>
        <w:gridCol w:w="2545"/>
        <w:gridCol w:w="4213"/>
        <w:gridCol w:w="2033"/>
      </w:tblGrid>
      <w:tr w:rsidR="00B217C5" w:rsidRPr="00B217C5" w:rsidTr="00B217C5">
        <w:trPr>
          <w:gridAfter w:val="2"/>
          <w:wAfter w:w="6246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 в соотве</w:t>
            </w:r>
            <w:r w:rsidRPr="00B21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B21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ствии с учебным планом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Адаптационный учебный цикл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13" w:type="dxa"/>
            <w:vMerge w:val="restart"/>
            <w:tcBorders>
              <w:top w:val="nil"/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8B3C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Основы </w:t>
            </w:r>
            <w:r w:rsidR="008B3C0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социально-правовых знаний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ДЗ</w:t>
            </w: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Психология  личности и профессионального самоопределения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Социально-бытовое ориентирование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F7EFB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FB" w:rsidRPr="00B217C5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EFB" w:rsidRPr="00B217C5" w:rsidRDefault="000F7EFB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компьютерной грамотности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EFB" w:rsidRPr="00B217C5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0F7EFB" w:rsidRPr="00B217C5" w:rsidRDefault="000F7EFB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EFB" w:rsidRPr="00B217C5" w:rsidRDefault="000F7EFB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Финансовая грамотность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Общепрофессиональный цикл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Охрана труда и техники безопасности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Безопасность жизнедеятельности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vMerge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ОП.03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Гигиена труда и производственная санитария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left w:val="nil"/>
            </w:tcBorders>
            <w:noWrap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ОП.04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9C6BC9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Организация предприятий общественного питания.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left w:val="nil"/>
            </w:tcBorders>
            <w:noWrap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ОП.05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9C6BC9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физиологии питания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tcBorders>
              <w:left w:val="nil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left w:val="nil"/>
            </w:tcBorders>
            <w:noWrap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F7EFB" w:rsidRPr="00B217C5" w:rsidTr="00B2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FB" w:rsidRPr="00B217C5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ОП.06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EFB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Товароведение пищевых продуктов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EFB" w:rsidRPr="00B217C5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№3</w:t>
            </w:r>
          </w:p>
        </w:tc>
        <w:tc>
          <w:tcPr>
            <w:tcW w:w="4213" w:type="dxa"/>
            <w:tcBorders>
              <w:left w:val="nil"/>
            </w:tcBorders>
            <w:vAlign w:val="center"/>
          </w:tcPr>
          <w:p w:rsidR="000F7EFB" w:rsidRPr="00B217C5" w:rsidRDefault="000F7EFB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33" w:type="dxa"/>
            <w:tcBorders>
              <w:left w:val="nil"/>
            </w:tcBorders>
            <w:noWrap/>
            <w:vAlign w:val="center"/>
          </w:tcPr>
          <w:p w:rsidR="000F7EFB" w:rsidRPr="00B217C5" w:rsidRDefault="000F7EFB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3.4. Адаптированные программы профессиональных модулей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Адаптированные рабочие программы профессионального цикла разр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ботаны в соответствие с профессиональным стандартом по профессии </w:t>
      </w:r>
      <w:r w:rsidR="000F7EFB" w:rsidRPr="000F7EFB">
        <w:rPr>
          <w:rFonts w:ascii="Times New Roman" w:eastAsia="Calibri" w:hAnsi="Times New Roman"/>
          <w:b/>
          <w:sz w:val="28"/>
          <w:szCs w:val="28"/>
        </w:rPr>
        <w:t>12391 Изготовитель пищевых полуфабрикатов</w:t>
      </w:r>
      <w:r w:rsidRPr="00B217C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, Положением по разработке р</w:t>
      </w:r>
      <w:r w:rsidRPr="00B217C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бочих программ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учебных дисциплин,  утверждены директором, рассмотрены на з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седании цикловых комиссий, согласованы заместителем директора по уче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но-производственной работе и работодателем.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79"/>
        <w:gridCol w:w="5617"/>
        <w:gridCol w:w="2268"/>
      </w:tblGrid>
      <w:tr w:rsidR="00B217C5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ПМ.01</w:t>
            </w:r>
          </w:p>
        </w:tc>
        <w:tc>
          <w:tcPr>
            <w:tcW w:w="5617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 w:line="240" w:lineRule="auto"/>
              <w:ind w:left="107" w:right="1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Выполнение</w:t>
            </w:r>
            <w:r w:rsidRPr="00B217C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</w:t>
            </w:r>
            <w:r w:rsidRPr="00B217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B217C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укладке, упако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</w:t>
            </w:r>
            <w:r w:rsidRPr="00B217C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сырья, полуфабрикатов</w:t>
            </w:r>
            <w:r w:rsidRPr="00B217C5">
              <w:rPr>
                <w:rFonts w:ascii="Times New Roman" w:eastAsia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готовой продукции с</w:t>
            </w:r>
            <w:r w:rsidRPr="00B217C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применением</w:t>
            </w:r>
            <w:r w:rsidRPr="00B217C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 подъема и перемещения</w:t>
            </w:r>
            <w:r w:rsidRPr="00B217C5">
              <w:rPr>
                <w:rFonts w:ascii="Times New Roman" w:eastAsia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B21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грузов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</w:t>
            </w:r>
          </w:p>
        </w:tc>
      </w:tr>
      <w:tr w:rsidR="00B217C5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МДК 01.01</w:t>
            </w:r>
          </w:p>
        </w:tc>
        <w:tc>
          <w:tcPr>
            <w:tcW w:w="5617" w:type="dxa"/>
            <w:shd w:val="clear" w:color="auto" w:fill="FFFFFF" w:themeFill="background1"/>
            <w:vAlign w:val="center"/>
            <w:hideMark/>
          </w:tcPr>
          <w:p w:rsidR="00B217C5" w:rsidRPr="000F7EFB" w:rsidRDefault="000F7EFB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F7EF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уборки производственных п</w:t>
            </w:r>
            <w:r w:rsidRPr="000F7EF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F7E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мещений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№4</w:t>
            </w:r>
          </w:p>
        </w:tc>
      </w:tr>
      <w:tr w:rsidR="00B217C5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УП.01</w:t>
            </w:r>
          </w:p>
        </w:tc>
        <w:tc>
          <w:tcPr>
            <w:tcW w:w="5617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Учебная практика (производственное об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чение)</w:t>
            </w:r>
          </w:p>
        </w:tc>
        <w:tc>
          <w:tcPr>
            <w:tcW w:w="2268" w:type="dxa"/>
            <w:shd w:val="clear" w:color="auto" w:fill="FFFFFF" w:themeFill="background1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  <w:tr w:rsidR="00B217C5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ПП.01</w:t>
            </w:r>
          </w:p>
        </w:tc>
        <w:tc>
          <w:tcPr>
            <w:tcW w:w="5617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Производственная практика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  <w:tr w:rsidR="00073C9F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МДК 02.01</w:t>
            </w:r>
          </w:p>
        </w:tc>
        <w:tc>
          <w:tcPr>
            <w:tcW w:w="5617" w:type="dxa"/>
            <w:shd w:val="clear" w:color="auto" w:fill="FFFFFF" w:themeFill="background1"/>
            <w:vAlign w:val="center"/>
          </w:tcPr>
          <w:p w:rsidR="00073C9F" w:rsidRPr="000F7EFB" w:rsidRDefault="000F7EFB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F7EF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подготовки производственного  инвентаря и кухонной посуды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073C9F" w:rsidRDefault="00073C9F">
            <w:r w:rsidRPr="001D0F6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  <w:tr w:rsidR="00073C9F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УП. 02</w:t>
            </w:r>
          </w:p>
        </w:tc>
        <w:tc>
          <w:tcPr>
            <w:tcW w:w="5617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Учебная практика (производственное об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чение)</w:t>
            </w:r>
          </w:p>
        </w:tc>
        <w:tc>
          <w:tcPr>
            <w:tcW w:w="2268" w:type="dxa"/>
            <w:shd w:val="clear" w:color="auto" w:fill="FFFFFF" w:themeFill="background1"/>
          </w:tcPr>
          <w:p w:rsidR="00073C9F" w:rsidRDefault="00073C9F">
            <w:r w:rsidRPr="001D0F6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  <w:tr w:rsidR="00073C9F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ПП.02</w:t>
            </w:r>
          </w:p>
        </w:tc>
        <w:tc>
          <w:tcPr>
            <w:tcW w:w="5617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Производственная практика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3C9F" w:rsidRDefault="00073C9F">
            <w:r w:rsidRPr="001D0F6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  <w:tr w:rsidR="00073C9F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</w:tcPr>
          <w:p w:rsidR="00073C9F" w:rsidRPr="00B217C5" w:rsidRDefault="00073C9F" w:rsidP="00073C9F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МДК 03.01</w:t>
            </w:r>
          </w:p>
        </w:tc>
        <w:tc>
          <w:tcPr>
            <w:tcW w:w="5617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Первичная обработка сырья (механическая и кулинарная обработка продуктов)</w:t>
            </w:r>
          </w:p>
        </w:tc>
        <w:tc>
          <w:tcPr>
            <w:tcW w:w="2268" w:type="dxa"/>
            <w:shd w:val="clear" w:color="auto" w:fill="FFFFFF" w:themeFill="background1"/>
          </w:tcPr>
          <w:p w:rsidR="00073C9F" w:rsidRDefault="00073C9F">
            <w:r w:rsidRPr="001D0F6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  <w:tr w:rsidR="00073C9F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УП. 03</w:t>
            </w:r>
          </w:p>
        </w:tc>
        <w:tc>
          <w:tcPr>
            <w:tcW w:w="5617" w:type="dxa"/>
            <w:shd w:val="clear" w:color="auto" w:fill="FFFFFF" w:themeFill="background1"/>
            <w:vAlign w:val="center"/>
          </w:tcPr>
          <w:p w:rsidR="00073C9F" w:rsidRPr="00B217C5" w:rsidRDefault="00073C9F" w:rsidP="002D0F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Учебная практика (производственное об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чение)</w:t>
            </w:r>
          </w:p>
        </w:tc>
        <w:tc>
          <w:tcPr>
            <w:tcW w:w="2268" w:type="dxa"/>
            <w:shd w:val="clear" w:color="auto" w:fill="FFFFFF" w:themeFill="background1"/>
          </w:tcPr>
          <w:p w:rsidR="00073C9F" w:rsidRDefault="00073C9F">
            <w:r w:rsidRPr="001D0F6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  <w:tr w:rsidR="00073C9F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</w:tcPr>
          <w:p w:rsidR="00073C9F" w:rsidRPr="00B217C5" w:rsidRDefault="00073C9F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ПП. 03</w:t>
            </w:r>
          </w:p>
        </w:tc>
        <w:tc>
          <w:tcPr>
            <w:tcW w:w="5617" w:type="dxa"/>
            <w:shd w:val="clear" w:color="auto" w:fill="FFFFFF" w:themeFill="background1"/>
            <w:vAlign w:val="center"/>
          </w:tcPr>
          <w:p w:rsidR="00073C9F" w:rsidRPr="00B217C5" w:rsidRDefault="00073C9F" w:rsidP="002D0F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Производственная практика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3C9F" w:rsidRDefault="00073C9F">
            <w:r w:rsidRPr="001D0F6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</w:tbl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3.5. Программа по адаптивной физической культуры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Адаптированная рабочая программа по адаптивной физической кул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туры разработана в соответствие с профессиональным стандартом по пр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фессии </w:t>
      </w:r>
      <w:r w:rsidR="000F7EFB" w:rsidRPr="000F7EFB">
        <w:rPr>
          <w:rFonts w:ascii="Times New Roman" w:eastAsia="Calibri" w:hAnsi="Times New Roman"/>
          <w:b/>
          <w:sz w:val="28"/>
          <w:szCs w:val="28"/>
        </w:rPr>
        <w:t>12391 Изготовитель пищевых полуфабрикатов</w:t>
      </w:r>
      <w:r w:rsidRPr="00B217C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, Положением по разработке рабочих пр</w:t>
      </w:r>
      <w:r w:rsidRPr="00B217C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грамм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учебных дисциплин,  утверждены директором, рассмотрены на зас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дании цикловых комиссий, согласованы заместителем директора по учебно-производственной работе и работодателем.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79"/>
        <w:gridCol w:w="5617"/>
        <w:gridCol w:w="2268"/>
      </w:tblGrid>
      <w:tr w:rsidR="00B217C5" w:rsidRPr="00B217C5" w:rsidTr="00B217C5">
        <w:trPr>
          <w:trHeight w:val="285"/>
        </w:trPr>
        <w:tc>
          <w:tcPr>
            <w:tcW w:w="1579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ФК.00</w:t>
            </w:r>
          </w:p>
        </w:tc>
        <w:tc>
          <w:tcPr>
            <w:tcW w:w="5617" w:type="dxa"/>
            <w:shd w:val="clear" w:color="auto" w:fill="FFFFFF" w:themeFill="background1"/>
            <w:vAlign w:val="center"/>
            <w:hideMark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№4</w:t>
            </w:r>
          </w:p>
        </w:tc>
      </w:tr>
    </w:tbl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и оценка результатов освоения АОППО</w:t>
      </w:r>
    </w:p>
    <w:p w:rsidR="00B217C5" w:rsidRPr="00B217C5" w:rsidRDefault="00B217C5" w:rsidP="00B217C5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D54930">
      <w:pPr>
        <w:widowControl w:val="0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Материалы обеспечивающие оценку качества освоения АОППО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>С учетом требований ФГОС СПО по профессии «</w:t>
      </w:r>
      <w:r w:rsidR="000F7EFB" w:rsidRPr="000F7EFB">
        <w:rPr>
          <w:rFonts w:ascii="Times New Roman" w:eastAsia="Calibri" w:hAnsi="Times New Roman"/>
          <w:sz w:val="28"/>
          <w:szCs w:val="28"/>
        </w:rPr>
        <w:t>Изготовитель пищ</w:t>
      </w:r>
      <w:r w:rsidR="000F7EFB" w:rsidRPr="000F7EFB">
        <w:rPr>
          <w:rFonts w:ascii="Times New Roman" w:eastAsia="Calibri" w:hAnsi="Times New Roman"/>
          <w:sz w:val="28"/>
          <w:szCs w:val="28"/>
        </w:rPr>
        <w:t>е</w:t>
      </w:r>
      <w:r w:rsidR="000F7EFB" w:rsidRPr="000F7EFB">
        <w:rPr>
          <w:rFonts w:ascii="Times New Roman" w:eastAsia="Calibri" w:hAnsi="Times New Roman"/>
          <w:sz w:val="28"/>
          <w:szCs w:val="28"/>
        </w:rPr>
        <w:t>вых полуфабрикатов</w:t>
      </w:r>
      <w:r w:rsidRPr="00B217C5">
        <w:rPr>
          <w:rFonts w:ascii="Times New Roman" w:eastAsia="Calibri" w:hAnsi="Times New Roman" w:cs="Times New Roman"/>
          <w:sz w:val="28"/>
          <w:szCs w:val="28"/>
        </w:rPr>
        <w:t>» оценка качества освоения АОППО слушателями с ОВЗ включает текущий контроль успеваемости, промежуточную и итоговую атт</w:t>
      </w:r>
      <w:r w:rsidRPr="00B217C5">
        <w:rPr>
          <w:rFonts w:ascii="Times New Roman" w:eastAsia="Calibri" w:hAnsi="Times New Roman" w:cs="Times New Roman"/>
          <w:sz w:val="28"/>
          <w:szCs w:val="28"/>
        </w:rPr>
        <w:t>е</w:t>
      </w:r>
      <w:r w:rsidRPr="00B217C5">
        <w:rPr>
          <w:rFonts w:ascii="Times New Roman" w:eastAsia="Calibri" w:hAnsi="Times New Roman" w:cs="Times New Roman"/>
          <w:sz w:val="28"/>
          <w:szCs w:val="28"/>
        </w:rPr>
        <w:t>стацию. Локальными актами ГБПОУ РК «СКСОИД» определен порядок пл</w:t>
      </w:r>
      <w:r w:rsidRPr="00B217C5">
        <w:rPr>
          <w:rFonts w:ascii="Times New Roman" w:eastAsia="Calibri" w:hAnsi="Times New Roman" w:cs="Times New Roman"/>
          <w:sz w:val="28"/>
          <w:szCs w:val="28"/>
        </w:rPr>
        <w:t>а</w:t>
      </w:r>
      <w:r w:rsidRPr="00B217C5">
        <w:rPr>
          <w:rFonts w:ascii="Times New Roman" w:eastAsia="Calibri" w:hAnsi="Times New Roman" w:cs="Times New Roman"/>
          <w:sz w:val="28"/>
          <w:szCs w:val="28"/>
        </w:rPr>
        <w:t>нирования, организации и проведения текущего контроля, промежуто</w:t>
      </w:r>
      <w:r w:rsidRPr="00B217C5">
        <w:rPr>
          <w:rFonts w:ascii="Times New Roman" w:eastAsia="Calibri" w:hAnsi="Times New Roman" w:cs="Times New Roman"/>
          <w:sz w:val="28"/>
          <w:szCs w:val="28"/>
        </w:rPr>
        <w:t>ч</w:t>
      </w:r>
      <w:r w:rsidRPr="00B217C5">
        <w:rPr>
          <w:rFonts w:ascii="Times New Roman" w:eastAsia="Calibri" w:hAnsi="Times New Roman" w:cs="Times New Roman"/>
          <w:sz w:val="28"/>
          <w:szCs w:val="28"/>
        </w:rPr>
        <w:t>ной и итоговой аттест</w:t>
      </w:r>
      <w:r w:rsidRPr="00B217C5">
        <w:rPr>
          <w:rFonts w:ascii="Times New Roman" w:eastAsia="Calibri" w:hAnsi="Times New Roman" w:cs="Times New Roman"/>
          <w:sz w:val="28"/>
          <w:szCs w:val="28"/>
        </w:rPr>
        <w:t>а</w:t>
      </w:r>
      <w:r w:rsidRPr="00B217C5">
        <w:rPr>
          <w:rFonts w:ascii="Times New Roman" w:eastAsia="Calibri" w:hAnsi="Times New Roman" w:cs="Times New Roman"/>
          <w:sz w:val="28"/>
          <w:szCs w:val="28"/>
        </w:rPr>
        <w:t>ции слушателей.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>Для оценки обучающихся на соответствие их персональных достиж</w:t>
      </w:r>
      <w:r w:rsidRPr="00B217C5">
        <w:rPr>
          <w:rFonts w:ascii="Times New Roman" w:eastAsia="Calibri" w:hAnsi="Times New Roman" w:cs="Times New Roman"/>
          <w:sz w:val="28"/>
          <w:szCs w:val="28"/>
        </w:rPr>
        <w:t>е</w:t>
      </w:r>
      <w:r w:rsidRPr="00B217C5">
        <w:rPr>
          <w:rFonts w:ascii="Times New Roman" w:eastAsia="Calibri" w:hAnsi="Times New Roman" w:cs="Times New Roman"/>
          <w:sz w:val="28"/>
          <w:szCs w:val="28"/>
        </w:rPr>
        <w:t>ний поэтапным требованиям соответствующей АОППО (текущая и промеж</w:t>
      </w:r>
      <w:r w:rsidRPr="00B217C5">
        <w:rPr>
          <w:rFonts w:ascii="Times New Roman" w:eastAsia="Calibri" w:hAnsi="Times New Roman" w:cs="Times New Roman"/>
          <w:sz w:val="28"/>
          <w:szCs w:val="28"/>
        </w:rPr>
        <w:t>у</w:t>
      </w:r>
      <w:r w:rsidRPr="00B217C5">
        <w:rPr>
          <w:rFonts w:ascii="Times New Roman" w:eastAsia="Calibri" w:hAnsi="Times New Roman" w:cs="Times New Roman"/>
          <w:sz w:val="28"/>
          <w:szCs w:val="28"/>
        </w:rPr>
        <w:t>точная аттестация) созданы фонды оценочных средств, позволяющие оц</w:t>
      </w:r>
      <w:r w:rsidRPr="00B217C5">
        <w:rPr>
          <w:rFonts w:ascii="Times New Roman" w:eastAsia="Calibri" w:hAnsi="Times New Roman" w:cs="Times New Roman"/>
          <w:sz w:val="28"/>
          <w:szCs w:val="28"/>
        </w:rPr>
        <w:t>е</w:t>
      </w:r>
      <w:r w:rsidRPr="00B217C5">
        <w:rPr>
          <w:rFonts w:ascii="Times New Roman" w:eastAsia="Calibri" w:hAnsi="Times New Roman" w:cs="Times New Roman"/>
          <w:sz w:val="28"/>
          <w:szCs w:val="28"/>
        </w:rPr>
        <w:lastRenderedPageBreak/>
        <w:t>нить знания, умения и освоенные компетенции. Фонды оценочных средств</w:t>
      </w:r>
      <w:r w:rsidR="00073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7C5">
        <w:rPr>
          <w:rFonts w:ascii="Times New Roman" w:eastAsia="Calibri" w:hAnsi="Times New Roman" w:cs="Times New Roman"/>
          <w:sz w:val="28"/>
          <w:szCs w:val="28"/>
        </w:rPr>
        <w:t>для промежуточной аттестации разработаны и утверждены  колледжем сам</w:t>
      </w:r>
      <w:r w:rsidRPr="00B217C5">
        <w:rPr>
          <w:rFonts w:ascii="Times New Roman" w:eastAsia="Calibri" w:hAnsi="Times New Roman" w:cs="Times New Roman"/>
          <w:sz w:val="28"/>
          <w:szCs w:val="28"/>
        </w:rPr>
        <w:t>о</w:t>
      </w:r>
      <w:r w:rsidRPr="00B217C5">
        <w:rPr>
          <w:rFonts w:ascii="Times New Roman" w:eastAsia="Calibri" w:hAnsi="Times New Roman" w:cs="Times New Roman"/>
          <w:sz w:val="28"/>
          <w:szCs w:val="28"/>
        </w:rPr>
        <w:t>стоятельно, а для государственной итоговой аттестации разработаны и утверждены после предварительного положительного заключения работод</w:t>
      </w:r>
      <w:r w:rsidRPr="00B217C5">
        <w:rPr>
          <w:rFonts w:ascii="Times New Roman" w:eastAsia="Calibri" w:hAnsi="Times New Roman" w:cs="Times New Roman"/>
          <w:sz w:val="28"/>
          <w:szCs w:val="28"/>
        </w:rPr>
        <w:t>а</w:t>
      </w:r>
      <w:r w:rsidRPr="00B217C5">
        <w:rPr>
          <w:rFonts w:ascii="Times New Roman" w:eastAsia="Calibri" w:hAnsi="Times New Roman" w:cs="Times New Roman"/>
          <w:sz w:val="28"/>
          <w:szCs w:val="28"/>
        </w:rPr>
        <w:t>телей.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>Конкретные формы и процедуры текущего контроля знаний, промеж</w:t>
      </w:r>
      <w:r w:rsidRPr="00B217C5">
        <w:rPr>
          <w:rFonts w:ascii="Times New Roman" w:eastAsia="Calibri" w:hAnsi="Times New Roman" w:cs="Times New Roman"/>
          <w:sz w:val="28"/>
          <w:szCs w:val="28"/>
        </w:rPr>
        <w:t>у</w:t>
      </w:r>
      <w:r w:rsidRPr="00B217C5">
        <w:rPr>
          <w:rFonts w:ascii="Times New Roman" w:eastAsia="Calibri" w:hAnsi="Times New Roman" w:cs="Times New Roman"/>
          <w:sz w:val="28"/>
          <w:szCs w:val="28"/>
        </w:rPr>
        <w:t>точной аттестации по каждой дисциплине и профессиональному модулю разрабатываются и доводятся до сведения обучающихся в течение первых двух месяцев от начала обучения. Программы текущей и промежуточной а</w:t>
      </w:r>
      <w:r w:rsidRPr="00B217C5">
        <w:rPr>
          <w:rFonts w:ascii="Times New Roman" w:eastAsia="Calibri" w:hAnsi="Times New Roman" w:cs="Times New Roman"/>
          <w:sz w:val="28"/>
          <w:szCs w:val="28"/>
        </w:rPr>
        <w:t>т</w:t>
      </w: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тестации обучающихся максимально приближены к условиям их будущей профессиональной деятельности.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Контроль знаний обучающихся проводится по следующей схеме: </w:t>
      </w:r>
    </w:p>
    <w:p w:rsidR="00B217C5" w:rsidRPr="00B217C5" w:rsidRDefault="00B217C5" w:rsidP="00B217C5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текущая аттестация знаний в семестре; </w:t>
      </w:r>
    </w:p>
    <w:p w:rsidR="00B217C5" w:rsidRPr="00B217C5" w:rsidRDefault="00B217C5" w:rsidP="00B217C5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>промежуточная аттестация в форме зачетов и экзам</w:t>
      </w:r>
      <w:r w:rsidRPr="00B217C5">
        <w:rPr>
          <w:rFonts w:ascii="Times New Roman" w:eastAsia="Calibri" w:hAnsi="Times New Roman" w:cs="Times New Roman"/>
          <w:sz w:val="28"/>
          <w:szCs w:val="28"/>
        </w:rPr>
        <w:t>е</w:t>
      </w: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нов (в соответствии с учебными планами); </w:t>
      </w:r>
    </w:p>
    <w:p w:rsidR="00B217C5" w:rsidRPr="00D54930" w:rsidRDefault="00B217C5" w:rsidP="00B217C5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C9F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аттестация. </w:t>
      </w:r>
    </w:p>
    <w:p w:rsidR="00D54930" w:rsidRPr="00887809" w:rsidRDefault="00D54930" w:rsidP="00D54930">
      <w:pPr>
        <w:widowControl w:val="0"/>
        <w:tabs>
          <w:tab w:val="left" w:pos="993"/>
        </w:tabs>
        <w:spacing w:after="0" w:line="240" w:lineRule="auto"/>
        <w:ind w:left="213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809" w:rsidRPr="00073C9F" w:rsidRDefault="00887809" w:rsidP="00887809">
      <w:pPr>
        <w:widowControl w:val="0"/>
        <w:tabs>
          <w:tab w:val="left" w:pos="993"/>
        </w:tabs>
        <w:spacing w:after="0" w:line="240" w:lineRule="auto"/>
        <w:ind w:left="213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Текущий контроль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Формами текущего контроля являются: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использование тестовых заданий;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фронтальный опрос;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выполнение практических заданий по изучаемой теме;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письменные работы;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самостоятельные работы;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>— индивидуальные работы.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Промежуточный контроль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Формами промежуточной аттестации являются: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зачет;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дифференцированный зачет;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C5">
        <w:rPr>
          <w:rFonts w:ascii="Times New Roman" w:eastAsia="Calibri" w:hAnsi="Times New Roman" w:cs="Times New Roman"/>
          <w:sz w:val="28"/>
          <w:szCs w:val="28"/>
        </w:rPr>
        <w:t xml:space="preserve">— экзамен по МДК. </w:t>
      </w: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Квалификационный экзамен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Итоговая аттестация выпускников проводится в соответствии с Поря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 организации и осуществления образовательной деятельности по осно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ным программам профессионального образования по основным программам профессионального обучения, утвержденный приказом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Министерства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свещения Российской Федерации от 26 августа 2020 г. № 438 «Об утвержд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нии Порядка организации и осуществления образовательной деятельности по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программам профессионального обучения»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Итоговая аттестация выпускников, завершающих обучение,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является обязательной и осуществл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ется после освоения АОП профессиональной подготовки в полном объеме. Выпускники или родители (законные представители) несовершеннолетних выпускников не позднее, чем за 3 месяца до начала итоговой аттестации п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дают письменное заявление о необходимости создания для них специальных условий при проведении итоговой аттестации (при необходимости). Форма итоговой аттестации - квалификационный экзамен.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numPr>
          <w:ilvl w:val="0"/>
          <w:numId w:val="11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Обеспечение специальных условий для обучающихся инвалидов и лиц с ОВЗ</w:t>
      </w:r>
    </w:p>
    <w:p w:rsidR="00B217C5" w:rsidRPr="00B217C5" w:rsidRDefault="00B217C5" w:rsidP="00B217C5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D54930">
      <w:pPr>
        <w:widowControl w:val="0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процесса обучения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реализации программы профессионального обучения, адаптир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ванной для лиц с ограниченными возможностями здоровья, в колледже предусмотрено штатным расписанием должности специалистов психолого-педагогического сопровождения: педагог - психолог, социальный педагог.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Педагог - психолог работает по созданию благоприятного психолог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ческого климата, формированию условий, стимулирующих личностный и профессиональный рост, обеспечению психологической защищенности, по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держке и укреплении психического здоровья лиц с ОВЗ. Осуществляет пс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холого-педагогическое сопровождение обучающегося с ограниченными во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можностями здоровья, его семьи и других участников образовательного пр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цесса.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Социальный педагог осуществляет контроль за соблюдением прав об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чающихся в колледже, выявляет потребности обучающихся и его семьи в сфере социальной поддержки, определяет направления помощи в адаптации и социализации.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 педагоги, участвующие в реализации АОП ПО проходят курсы п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вышения квалификации по инклюзивному образованию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Для сохранения и укрепления кадрового потенциала колледжа разработаны меры материальн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 стимулирования деятельности педагогов и специалистов, осуществля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ю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щих образование подростков с ОВЗ, включая установление соответствующих сложности их работы размеров и условий оплаты труда, а также мер их м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рального поощрения.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Default="00B217C5" w:rsidP="00073C9F">
      <w:pPr>
        <w:widowControl w:val="0"/>
        <w:numPr>
          <w:ilvl w:val="1"/>
          <w:numId w:val="1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 и информационное обеспечение</w:t>
      </w:r>
    </w:p>
    <w:p w:rsidR="00073C9F" w:rsidRPr="00B217C5" w:rsidRDefault="00073C9F" w:rsidP="00073C9F">
      <w:pPr>
        <w:widowControl w:val="0"/>
        <w:spacing w:after="0" w:line="240" w:lineRule="auto"/>
        <w:ind w:left="22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Процесс обучения по АОППО по профессии </w:t>
      </w:r>
      <w:r w:rsidR="006D10E3" w:rsidRPr="006D10E3">
        <w:rPr>
          <w:rFonts w:ascii="Times New Roman" w:eastAsia="Calibri" w:hAnsi="Times New Roman"/>
          <w:sz w:val="28"/>
          <w:szCs w:val="28"/>
        </w:rPr>
        <w:t>12391 Изготовитель п</w:t>
      </w:r>
      <w:r w:rsidR="006D10E3" w:rsidRPr="006D10E3">
        <w:rPr>
          <w:rFonts w:ascii="Times New Roman" w:eastAsia="Calibri" w:hAnsi="Times New Roman"/>
          <w:sz w:val="28"/>
          <w:szCs w:val="28"/>
        </w:rPr>
        <w:t>и</w:t>
      </w:r>
      <w:r w:rsidR="006D10E3" w:rsidRPr="006D10E3">
        <w:rPr>
          <w:rFonts w:ascii="Times New Roman" w:eastAsia="Calibri" w:hAnsi="Times New Roman"/>
          <w:sz w:val="28"/>
          <w:szCs w:val="28"/>
        </w:rPr>
        <w:lastRenderedPageBreak/>
        <w:t>щевых полуфабрикатов</w:t>
      </w:r>
      <w:r w:rsidR="006D10E3" w:rsidRPr="006D10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D10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ечен учебно-методической документацией и материалами по всем учебным дисциплинам и профессиональным модулям.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Библиотечный фонд укомплектован печатными изданиями основной и дополнительной литературы по всем УД и МДК, изданным не позднее 5 лет. Обеспеченность учебно-методической литературой соответствует нормати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ным требованиям. Обеспечение обязательной учебной литературой соотве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ствует лицензионным требованиям и составляет в среднем по разным циклам дисциплин от 0,5 до 0,8 экземпляров на одного слушателя. Фонд дополн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тельной литературы включает официальные издания, общественно-политические и научно-популярные периодические издания (журналы и газ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ты), справочно-библиографические издания и научно-популярные период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ческие издания по профилю профессиональной подготовки.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Реализация АОППО по профессии </w:t>
      </w:r>
      <w:r w:rsidR="006D10E3" w:rsidRPr="006D10E3">
        <w:rPr>
          <w:rFonts w:ascii="Times New Roman" w:eastAsia="Calibri" w:hAnsi="Times New Roman"/>
          <w:sz w:val="28"/>
          <w:szCs w:val="28"/>
        </w:rPr>
        <w:t>12391 Изготовитель пищевых пол</w:t>
      </w:r>
      <w:r w:rsidR="006D10E3" w:rsidRPr="006D10E3">
        <w:rPr>
          <w:rFonts w:ascii="Times New Roman" w:eastAsia="Calibri" w:hAnsi="Times New Roman"/>
          <w:sz w:val="28"/>
          <w:szCs w:val="28"/>
        </w:rPr>
        <w:t>у</w:t>
      </w:r>
      <w:r w:rsidR="006D10E3" w:rsidRPr="006D10E3">
        <w:rPr>
          <w:rFonts w:ascii="Times New Roman" w:eastAsia="Calibri" w:hAnsi="Times New Roman"/>
          <w:sz w:val="28"/>
          <w:szCs w:val="28"/>
        </w:rPr>
        <w:t>фабрикатов</w:t>
      </w:r>
      <w:r w:rsidR="006D10E3"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обеспечена доступом каждого слушателя к библиотечным фо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дам, сформированным по полному перечню дисциплин АОППО, свобо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ным доступом к справочным материалам, библиографическим и информацио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ным ресурсам, сети Интернет. В процессе обучения используются соц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ально-активные и рефлексивные методы, технологии социокультурной реабилит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ции. Выбор методов и средств обучения, образовательных технологий и учебно-методического обеспечения реализации АОППО осуществляется колледжем самостоятельно, исходя из необходимости достижения слушат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лями планируемых результатов освоения АОППО, а также с учетом индив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дуальных возможностей слушателей. 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Default="00B217C5" w:rsidP="00B217C5">
      <w:pPr>
        <w:widowControl w:val="0"/>
        <w:numPr>
          <w:ilvl w:val="1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 обеспечение</w:t>
      </w:r>
    </w:p>
    <w:p w:rsidR="00887809" w:rsidRPr="00B217C5" w:rsidRDefault="00887809" w:rsidP="00887809">
      <w:pPr>
        <w:widowControl w:val="0"/>
        <w:spacing w:after="0" w:line="240" w:lineRule="auto"/>
        <w:ind w:left="298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Для реализации АОП ПО образовательное учреждение располагает 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териально- технической базой, обеспечивающей проведение всех видов 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бораторных работ и практических занятий, дисциплинарной, междисципл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нарной и модульной подготовки, учебной практики (производственного об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чения), предусмотренных учебным планом; обеспечено необходимым ко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плектом лицензионного программного обеспечения.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реализации адаптированной образовательной программы должно отвечать не только общим требованиям, определенным профессиональным стандартом по профессии, но и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са каждой категории обучающихся инвалидов и обучающихся с ограниче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ными возможностями здоровья должна быть отражена специфика требов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ний к доступной среде, в том числе: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организация без барьерной архитектурной среды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073C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организации рабочего места обучающегося.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Учебные кабинеты, мастерские, специализированные лаборатории должны оснащены современным оборудованием и учебными местами с те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ническими средствами обучения для обучающихся с различными видами ограничений здоровья.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numPr>
          <w:ilvl w:val="0"/>
          <w:numId w:val="11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Требования к организации практики обучающихся в процессе реализации АОППО</w:t>
      </w:r>
    </w:p>
    <w:p w:rsidR="00B217C5" w:rsidRPr="00B217C5" w:rsidRDefault="00B217C5" w:rsidP="00B217C5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Практика является обязательным разделом адаптированной образов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тельной программы. Она представляет собой вид учебных занятий, неп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средственно ориентированных на профессионально-практическую подгото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ку обучающихся, в том числе обеспечивающую подготовку и защиту 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пускной квалификационной работы.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реализации адаптированной образовательной программы пред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сматриваются учебная и производственная практика. Учебная практика пр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водится в целях освоения обучающимися трудовых функций, соответству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ю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щих видам деятельности. Учебная практика может реализовываться расср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доточено, чередуясь с теоретическими занятиями в рамках профессионал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ных модулей. Форма проведения практики определяется с учетом особенн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стей психофизического развития, индивидуальных возможностей и состо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ния здоровья обучающихся. Количество часов учебной практики в день - 6 часов, с включением в это время обеденного перерыва 45 минут и технолог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ческих перерывов 15 минут в каждом часе. При необходимости для прохо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ж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дения практики создаются специальные рабочие места с учетом нарушенных функций и ограничений их жизнедеятельности в соответствии с требовани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B21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ми, утвержденными приказом Министерства труда России от 19 ноября 2013 года № 685н</w:t>
      </w:r>
    </w:p>
    <w:p w:rsidR="00B217C5" w:rsidRPr="00B217C5" w:rsidRDefault="00B217C5" w:rsidP="00B217C5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При определении мест прохождения учебной и производственной практик для обучающихся инвалидов образовательная организация учитыв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ет рекомендации, данные по результатам медико-социальной экспертизы, 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держащиеся в индивидуальной программе реабилитации инвалида, относ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тельно рекомендованных условий и видов труда.</w:t>
      </w:r>
    </w:p>
    <w:p w:rsid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При необходимости для прохождения практики должны быть созданы специальные рабочие места в соответствии с характером ограничений здор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вья, а также с учетом профессии, характера труда, выполняемых инвалидом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трудовых функций.</w:t>
      </w:r>
    </w:p>
    <w:p w:rsidR="00887809" w:rsidRDefault="00887809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09" w:rsidRDefault="00887809" w:rsidP="00B217C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widowControl w:val="0"/>
        <w:tabs>
          <w:tab w:val="left" w:pos="1348"/>
        </w:tabs>
        <w:autoSpaceDE w:val="0"/>
        <w:autoSpaceDN w:val="0"/>
        <w:spacing w:before="68" w:after="0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7"/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6.1.Рабочая</w:t>
      </w:r>
      <w:r w:rsidRPr="00B217C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B217C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1"/>
      <w:r w:rsidRPr="00B217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воспитания</w:t>
      </w:r>
    </w:p>
    <w:p w:rsidR="00B217C5" w:rsidRPr="00B217C5" w:rsidRDefault="00B217C5" w:rsidP="00B217C5">
      <w:pPr>
        <w:widowControl w:val="0"/>
        <w:tabs>
          <w:tab w:val="left" w:pos="0"/>
          <w:tab w:val="left" w:pos="709"/>
        </w:tabs>
        <w:autoSpaceDE w:val="0"/>
        <w:autoSpaceDN w:val="0"/>
        <w:spacing w:before="272" w:after="0"/>
        <w:ind w:right="23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ab/>
        <w:t>6.1.1.Цели и задачи воспитания обучающихся при освоении ими 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разовательной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программы:</w:t>
      </w:r>
    </w:p>
    <w:p w:rsidR="00B217C5" w:rsidRPr="00B217C5" w:rsidRDefault="00B217C5" w:rsidP="00B217C5">
      <w:pPr>
        <w:widowControl w:val="0"/>
        <w:autoSpaceDE w:val="0"/>
        <w:autoSpaceDN w:val="0"/>
        <w:spacing w:after="0"/>
        <w:ind w:left="2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217C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217C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B217C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7C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217C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компетенций квалифицированных рабочих, служащих/ специалистов сре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него звена.</w:t>
      </w:r>
    </w:p>
    <w:p w:rsidR="00B217C5" w:rsidRPr="00B217C5" w:rsidRDefault="00B217C5" w:rsidP="00B217C5">
      <w:pPr>
        <w:widowControl w:val="0"/>
        <w:autoSpaceDE w:val="0"/>
        <w:autoSpaceDN w:val="0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Задачи:</w:t>
      </w:r>
    </w:p>
    <w:p w:rsidR="00B217C5" w:rsidRPr="00B217C5" w:rsidRDefault="00B217C5" w:rsidP="00B217C5">
      <w:pPr>
        <w:widowControl w:val="0"/>
        <w:numPr>
          <w:ilvl w:val="3"/>
          <w:numId w:val="19"/>
        </w:numPr>
        <w:tabs>
          <w:tab w:val="left" w:pos="1227"/>
        </w:tabs>
        <w:autoSpaceDE w:val="0"/>
        <w:autoSpaceDN w:val="0"/>
        <w:spacing w:before="1" w:after="0" w:line="240" w:lineRule="auto"/>
        <w:ind w:right="24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пространства,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ющего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равные условия для развития обучающихся профессиональной образовательной организации;</w:t>
      </w:r>
    </w:p>
    <w:p w:rsidR="00B217C5" w:rsidRPr="00B217C5" w:rsidRDefault="00B217C5" w:rsidP="00B217C5">
      <w:pPr>
        <w:widowControl w:val="0"/>
        <w:numPr>
          <w:ilvl w:val="3"/>
          <w:numId w:val="19"/>
        </w:numPr>
        <w:tabs>
          <w:tab w:val="left" w:pos="1312"/>
          <w:tab w:val="left" w:pos="2851"/>
          <w:tab w:val="left" w:pos="3563"/>
          <w:tab w:val="left" w:pos="4422"/>
          <w:tab w:val="left" w:pos="6109"/>
          <w:tab w:val="left" w:pos="7768"/>
          <w:tab w:val="left" w:pos="9455"/>
        </w:tabs>
        <w:autoSpaceDE w:val="0"/>
        <w:autoSpaceDN w:val="0"/>
        <w:spacing w:after="0" w:line="240" w:lineRule="auto"/>
        <w:ind w:right="23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всех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видов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деятельности,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вовлекающей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обуча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щихся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общественно-ценностные социализирующие отношения;</w:t>
      </w:r>
    </w:p>
    <w:p w:rsidR="00B217C5" w:rsidRPr="00B217C5" w:rsidRDefault="00B217C5" w:rsidP="00B217C5">
      <w:pPr>
        <w:widowControl w:val="0"/>
        <w:numPr>
          <w:ilvl w:val="3"/>
          <w:numId w:val="19"/>
        </w:numPr>
        <w:tabs>
          <w:tab w:val="left" w:pos="1139"/>
        </w:tabs>
        <w:autoSpaceDE w:val="0"/>
        <w:autoSpaceDN w:val="0"/>
        <w:spacing w:after="0" w:line="24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формирование у обучающиеся профессиональной образовател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ной организации общих ценностей, моральных и нравственных ориент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ров, необходимых для устойчивого развития государства;</w:t>
      </w:r>
    </w:p>
    <w:p w:rsidR="00B217C5" w:rsidRPr="00B217C5" w:rsidRDefault="00B217C5" w:rsidP="00B217C5">
      <w:pPr>
        <w:widowControl w:val="0"/>
        <w:numPr>
          <w:ilvl w:val="3"/>
          <w:numId w:val="19"/>
        </w:numPr>
        <w:tabs>
          <w:tab w:val="left" w:pos="1235"/>
        </w:tabs>
        <w:autoSpaceDE w:val="0"/>
        <w:autoSpaceDN w:val="0"/>
        <w:spacing w:after="0" w:line="240" w:lineRule="auto"/>
        <w:ind w:right="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усиление воспитательного воздействия благодаря непрерывности процесса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воспитания.</w:t>
      </w:r>
    </w:p>
    <w:p w:rsidR="00B217C5" w:rsidRPr="00B217C5" w:rsidRDefault="00B217C5" w:rsidP="00B217C5">
      <w:pPr>
        <w:widowControl w:val="0"/>
        <w:tabs>
          <w:tab w:val="left" w:pos="1602"/>
        </w:tabs>
        <w:autoSpaceDE w:val="0"/>
        <w:autoSpaceDN w:val="0"/>
        <w:spacing w:before="1" w:after="0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предъявляемыми требованиями .</w:t>
      </w:r>
    </w:p>
    <w:p w:rsidR="00B217C5" w:rsidRPr="00B217C5" w:rsidRDefault="00B217C5" w:rsidP="00B217C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7C5" w:rsidRPr="00B217C5" w:rsidRDefault="00B217C5" w:rsidP="00611DC7">
      <w:pPr>
        <w:widowControl w:val="0"/>
        <w:numPr>
          <w:ilvl w:val="0"/>
          <w:numId w:val="11"/>
        </w:numPr>
        <w:spacing w:after="0" w:line="240" w:lineRule="auto"/>
        <w:ind w:hanging="1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7C5">
        <w:rPr>
          <w:rFonts w:ascii="Times New Roman" w:eastAsia="Calibri" w:hAnsi="Times New Roman" w:cs="Times New Roman"/>
          <w:b/>
          <w:sz w:val="28"/>
          <w:szCs w:val="28"/>
        </w:rPr>
        <w:t>Характеристика социокультурной среды образовательной организации, обеспечивающей социальную адаптацию обуча</w:t>
      </w:r>
      <w:r w:rsidRPr="00B217C5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217C5">
        <w:rPr>
          <w:rFonts w:ascii="Times New Roman" w:eastAsia="Calibri" w:hAnsi="Times New Roman" w:cs="Times New Roman"/>
          <w:b/>
          <w:sz w:val="28"/>
          <w:szCs w:val="28"/>
        </w:rPr>
        <w:t>щихся (в соответствии с нозологией)</w:t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</w:t>
      </w:r>
      <w:r w:rsidRPr="00B217C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217C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педагогическое</w:t>
      </w:r>
      <w:r w:rsidRPr="00B217C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r w:rsidRPr="00B217C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цесса обучающихся инвалидов и обучающихся с ОВЗ</w:t>
      </w:r>
    </w:p>
    <w:p w:rsidR="00B217C5" w:rsidRPr="00B217C5" w:rsidRDefault="00B217C5" w:rsidP="00B217C5">
      <w:pPr>
        <w:widowControl w:val="0"/>
        <w:tabs>
          <w:tab w:val="left" w:pos="4823"/>
        </w:tabs>
        <w:autoSpaceDE w:val="0"/>
        <w:autoSpaceDN w:val="0"/>
        <w:spacing w:after="0"/>
        <w:ind w:left="100" w:right="105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  <w:t>сопровождение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тельного</w:t>
      </w:r>
      <w:r w:rsidRPr="00B217C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процесса инвалидов и лиц с ОВЗ включает следующие элементы: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spacing w:after="0" w:line="290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spacing w:before="40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оптимальный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нагрузок,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spacing w:before="42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процесса,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spacing w:before="38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инвалидностью,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ОВЗ,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spacing w:before="42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оздоровительный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охранительный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режим,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2"/>
        </w:tabs>
        <w:autoSpaceDE w:val="0"/>
        <w:autoSpaceDN w:val="0"/>
        <w:spacing w:before="43" w:after="0" w:line="240" w:lineRule="auto"/>
        <w:ind w:left="812" w:hanging="356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2"/>
        </w:tabs>
        <w:autoSpaceDE w:val="0"/>
        <w:autoSpaceDN w:val="0"/>
        <w:spacing w:before="38" w:after="0" w:line="240" w:lineRule="auto"/>
        <w:ind w:left="812" w:hanging="356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комфортного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режима,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  <w:tab w:val="left" w:pos="813"/>
        </w:tabs>
        <w:autoSpaceDE w:val="0"/>
        <w:autoSpaceDN w:val="0"/>
        <w:spacing w:before="87" w:after="0" w:line="240" w:lineRule="auto"/>
        <w:ind w:right="11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профилактика физических, умственных и психологических перегр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зок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</w:tabs>
        <w:autoSpaceDE w:val="0"/>
        <w:autoSpaceDN w:val="0"/>
        <w:spacing w:after="0" w:line="291" w:lineRule="exact"/>
        <w:ind w:left="811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норм,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  <w:tab w:val="left" w:pos="813"/>
        </w:tabs>
        <w:autoSpaceDE w:val="0"/>
        <w:autoSpaceDN w:val="0"/>
        <w:spacing w:before="42" w:after="0" w:line="240" w:lineRule="auto"/>
        <w:ind w:right="11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участие всех обучающихся с инвалидностью, с ОВЗ, независимо от степени выраженности нарушений их развития, в воспитательных, культурно - развлекательных. спортивно-оздоровительных и иных досуговых мероприятиях,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  <w:tab w:val="left" w:pos="813"/>
        </w:tabs>
        <w:autoSpaceDE w:val="0"/>
        <w:autoSpaceDN w:val="0"/>
        <w:spacing w:after="0" w:line="240" w:lineRule="auto"/>
        <w:ind w:right="11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контроль за успеваемостью, посещаемостью занятий обучающимися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 инвалидностью, с ОВЗ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 постоянной основе,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</w:tabs>
        <w:autoSpaceDE w:val="0"/>
        <w:autoSpaceDN w:val="0"/>
        <w:spacing w:after="0" w:line="291" w:lineRule="exact"/>
        <w:ind w:left="811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B217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преподавателей,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</w:tabs>
        <w:autoSpaceDE w:val="0"/>
        <w:autoSpaceDN w:val="0"/>
        <w:spacing w:before="37" w:after="0" w:line="240" w:lineRule="auto"/>
        <w:ind w:left="811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инструктажи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состава,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инструктивно-методические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совещания,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</w:tabs>
        <w:autoSpaceDE w:val="0"/>
        <w:autoSpaceDN w:val="0"/>
        <w:spacing w:before="42" w:after="0" w:line="240" w:lineRule="auto"/>
        <w:ind w:left="811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волонтерское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цессе,</w:t>
      </w:r>
    </w:p>
    <w:p w:rsidR="00B217C5" w:rsidRPr="00B217C5" w:rsidRDefault="00B217C5" w:rsidP="00B217C5">
      <w:pPr>
        <w:widowControl w:val="0"/>
        <w:numPr>
          <w:ilvl w:val="0"/>
          <w:numId w:val="15"/>
        </w:numPr>
        <w:tabs>
          <w:tab w:val="left" w:pos="811"/>
          <w:tab w:val="left" w:pos="813"/>
        </w:tabs>
        <w:autoSpaceDE w:val="0"/>
        <w:autoSpaceDN w:val="0"/>
        <w:spacing w:before="38" w:after="0" w:line="240" w:lineRule="auto"/>
        <w:ind w:right="1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 в образовательном процессе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обучения.</w:t>
      </w:r>
    </w:p>
    <w:p w:rsidR="00B217C5" w:rsidRPr="00B217C5" w:rsidRDefault="00B217C5" w:rsidP="00B217C5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before="1" w:after="0" w:line="273" w:lineRule="auto"/>
        <w:ind w:left="3509" w:hanging="35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Психолого-педагогическое</w:t>
      </w:r>
      <w:r w:rsidRPr="00B217C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B217C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 инвалидов и лиц с ОВЗ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75" w:lineRule="exact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провождения:</w:t>
      </w:r>
    </w:p>
    <w:p w:rsidR="00B217C5" w:rsidRPr="00B217C5" w:rsidRDefault="00B217C5" w:rsidP="00611DC7">
      <w:pPr>
        <w:widowControl w:val="0"/>
        <w:numPr>
          <w:ilvl w:val="0"/>
          <w:numId w:val="14"/>
        </w:numPr>
        <w:tabs>
          <w:tab w:val="left" w:pos="821"/>
          <w:tab w:val="left" w:pos="2684"/>
          <w:tab w:val="left" w:pos="5269"/>
        </w:tabs>
        <w:autoSpaceDE w:val="0"/>
        <w:autoSpaceDN w:val="0"/>
        <w:spacing w:before="44" w:after="0" w:line="27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нормативно-правовой</w:t>
      </w:r>
      <w:r w:rsidR="00611D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базы</w:t>
      </w:r>
      <w:r w:rsidR="00611D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фе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дерального,</w:t>
      </w:r>
      <w:r w:rsidR="00611D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егиональн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го,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локального уровней.</w:t>
      </w:r>
    </w:p>
    <w:p w:rsidR="00B217C5" w:rsidRPr="00B217C5" w:rsidRDefault="00B217C5" w:rsidP="00B217C5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before="2" w:after="0" w:line="240" w:lineRule="auto"/>
        <w:ind w:left="8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Аналитико-диагностическая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деятельность.</w:t>
      </w:r>
    </w:p>
    <w:p w:rsidR="00B217C5" w:rsidRPr="00B217C5" w:rsidRDefault="00B217C5" w:rsidP="00B217C5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before="45" w:after="0" w:line="240" w:lineRule="auto"/>
        <w:ind w:left="8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консультирование.</w:t>
      </w:r>
    </w:p>
    <w:p w:rsidR="00B217C5" w:rsidRPr="00B217C5" w:rsidRDefault="00B217C5" w:rsidP="00B217C5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before="40" w:after="0" w:line="240" w:lineRule="auto"/>
        <w:ind w:left="8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Психокоррекционная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Pr="00B217C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(индивидуальная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групповая).</w:t>
      </w:r>
    </w:p>
    <w:p w:rsidR="00B217C5" w:rsidRPr="00B217C5" w:rsidRDefault="00B217C5" w:rsidP="00B217C5">
      <w:pPr>
        <w:widowControl w:val="0"/>
        <w:numPr>
          <w:ilvl w:val="0"/>
          <w:numId w:val="14"/>
        </w:numPr>
        <w:tabs>
          <w:tab w:val="left" w:pos="728"/>
        </w:tabs>
        <w:autoSpaceDE w:val="0"/>
        <w:autoSpaceDN w:val="0"/>
        <w:spacing w:before="44" w:after="0" w:line="240" w:lineRule="auto"/>
        <w:ind w:left="728" w:hanging="26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Психологическое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консультирование.</w:t>
      </w:r>
    </w:p>
    <w:p w:rsidR="00B217C5" w:rsidRPr="00B217C5" w:rsidRDefault="00B217C5" w:rsidP="00B217C5">
      <w:pPr>
        <w:widowControl w:val="0"/>
        <w:numPr>
          <w:ilvl w:val="0"/>
          <w:numId w:val="14"/>
        </w:numPr>
        <w:tabs>
          <w:tab w:val="left" w:pos="728"/>
        </w:tabs>
        <w:autoSpaceDE w:val="0"/>
        <w:autoSpaceDN w:val="0"/>
        <w:spacing w:before="40" w:after="0" w:line="240" w:lineRule="auto"/>
        <w:ind w:left="728" w:hanging="26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Профилактика.</w:t>
      </w:r>
    </w:p>
    <w:p w:rsidR="00B217C5" w:rsidRPr="00B217C5" w:rsidRDefault="00B217C5" w:rsidP="00B217C5">
      <w:pPr>
        <w:widowControl w:val="0"/>
        <w:numPr>
          <w:ilvl w:val="0"/>
          <w:numId w:val="14"/>
        </w:numPr>
        <w:tabs>
          <w:tab w:val="left" w:pos="728"/>
        </w:tabs>
        <w:autoSpaceDE w:val="0"/>
        <w:autoSpaceDN w:val="0"/>
        <w:spacing w:before="40" w:after="0" w:line="240" w:lineRule="auto"/>
        <w:ind w:left="728" w:hanging="26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деятельность.</w:t>
      </w:r>
    </w:p>
    <w:p w:rsidR="00B217C5" w:rsidRPr="00B217C5" w:rsidRDefault="00B217C5" w:rsidP="00B217C5">
      <w:pPr>
        <w:widowControl w:val="0"/>
        <w:autoSpaceDE w:val="0"/>
        <w:autoSpaceDN w:val="0"/>
        <w:spacing w:after="0"/>
        <w:ind w:left="100" w:right="106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 начале учебного года организуется и проводится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плановое заседание цикловой комиссии  отдела инклюзивного образования. Цель – ознакомить педагогов с особенностями состояния здоровья студентов, рекомендациями ИПРА, МСЭ, рекомендациями по организации образовательного процесса.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Цикловая комиссия отдела инклюзивного образования 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позволяет:</w:t>
      </w:r>
    </w:p>
    <w:p w:rsidR="00B217C5" w:rsidRPr="00B217C5" w:rsidRDefault="00B217C5" w:rsidP="00B217C5">
      <w:pPr>
        <w:widowControl w:val="0"/>
        <w:numPr>
          <w:ilvl w:val="1"/>
          <w:numId w:val="14"/>
        </w:numPr>
        <w:tabs>
          <w:tab w:val="left" w:pos="1165"/>
        </w:tabs>
        <w:autoSpaceDE w:val="0"/>
        <w:autoSpaceDN w:val="0"/>
        <w:spacing w:before="39" w:after="0" w:line="240" w:lineRule="auto"/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педагогу-психологу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передать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чающемся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или группе всем субъектам образовательного процесса,</w:t>
      </w:r>
    </w:p>
    <w:p w:rsidR="00B217C5" w:rsidRPr="00B217C5" w:rsidRDefault="00B217C5" w:rsidP="00B217C5">
      <w:pPr>
        <w:widowControl w:val="0"/>
        <w:numPr>
          <w:ilvl w:val="1"/>
          <w:numId w:val="14"/>
        </w:numPr>
        <w:tabs>
          <w:tab w:val="left" w:pos="1165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B217C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B217C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наблюдательнее</w:t>
      </w:r>
      <w:r w:rsidRPr="00B217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объективнее</w:t>
      </w:r>
      <w:r w:rsidRPr="00B217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B217C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разли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217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сторон обучения и поведения обучающихся;</w:t>
      </w:r>
    </w:p>
    <w:p w:rsidR="00B217C5" w:rsidRPr="00B217C5" w:rsidRDefault="00B217C5" w:rsidP="00B217C5">
      <w:pPr>
        <w:widowControl w:val="0"/>
        <w:numPr>
          <w:ilvl w:val="1"/>
          <w:numId w:val="14"/>
        </w:numPr>
        <w:tabs>
          <w:tab w:val="left" w:pos="1165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коллективу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выработать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обсужд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иных проблем, предоставляя опыт коллективной де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B217C5" w:rsidRPr="00B217C5" w:rsidRDefault="00B217C5" w:rsidP="00B217C5">
      <w:pPr>
        <w:widowControl w:val="0"/>
        <w:numPr>
          <w:ilvl w:val="1"/>
          <w:numId w:val="14"/>
        </w:numPr>
        <w:tabs>
          <w:tab w:val="left" w:pos="1165"/>
          <w:tab w:val="left" w:pos="2804"/>
          <w:tab w:val="left" w:pos="3883"/>
          <w:tab w:val="left" w:pos="4718"/>
          <w:tab w:val="left" w:pos="6197"/>
          <w:tab w:val="left" w:pos="8468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объединить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усилия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всех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субъектов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образовательного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цесса,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заинтересованных в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успешном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обучении и полноценном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развитии обучающихся;</w:t>
      </w:r>
    </w:p>
    <w:p w:rsidR="00B217C5" w:rsidRPr="00B217C5" w:rsidRDefault="00B217C5" w:rsidP="00B217C5">
      <w:pPr>
        <w:widowControl w:val="0"/>
        <w:numPr>
          <w:ilvl w:val="1"/>
          <w:numId w:val="14"/>
        </w:numPr>
        <w:tabs>
          <w:tab w:val="left" w:pos="1164"/>
        </w:tabs>
        <w:autoSpaceDE w:val="0"/>
        <w:autoSpaceDN w:val="0"/>
        <w:spacing w:after="0" w:line="291" w:lineRule="exact"/>
        <w:ind w:left="1164" w:hanging="704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группы;</w:t>
      </w:r>
    </w:p>
    <w:p w:rsidR="00B217C5" w:rsidRPr="00B217C5" w:rsidRDefault="00B217C5" w:rsidP="00B217C5">
      <w:pPr>
        <w:widowControl w:val="0"/>
        <w:numPr>
          <w:ilvl w:val="1"/>
          <w:numId w:val="14"/>
        </w:numPr>
        <w:tabs>
          <w:tab w:val="left" w:pos="1165"/>
          <w:tab w:val="left" w:pos="2812"/>
          <w:tab w:val="left" w:pos="3615"/>
          <w:tab w:val="left" w:pos="4114"/>
          <w:tab w:val="left" w:pos="5349"/>
          <w:tab w:val="left" w:pos="7036"/>
          <w:tab w:val="left" w:pos="8107"/>
        </w:tabs>
        <w:autoSpaceDE w:val="0"/>
        <w:autoSpaceDN w:val="0"/>
        <w:spacing w:before="33" w:after="0" w:line="271" w:lineRule="auto"/>
        <w:ind w:right="116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разработать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меры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оказанию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всесторонней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</w:t>
      </w:r>
      <w:r w:rsidR="00611D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ному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обучающемуся или группе.</w:t>
      </w:r>
    </w:p>
    <w:p w:rsidR="00B217C5" w:rsidRPr="00B217C5" w:rsidRDefault="00B217C5" w:rsidP="00B217C5">
      <w:pPr>
        <w:widowControl w:val="0"/>
        <w:autoSpaceDE w:val="0"/>
        <w:autoSpaceDN w:val="0"/>
        <w:spacing w:before="9" w:after="0"/>
        <w:ind w:left="100" w:right="111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комиссии: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заведующий отделом инклюзивного образования, педагог-психолог, социальный педагог, методист, преподаватели.</w:t>
      </w:r>
    </w:p>
    <w:p w:rsidR="00B217C5" w:rsidRPr="00B217C5" w:rsidRDefault="00B217C5" w:rsidP="00B217C5">
      <w:pPr>
        <w:widowControl w:val="0"/>
        <w:autoSpaceDE w:val="0"/>
        <w:autoSpaceDN w:val="0"/>
        <w:spacing w:before="72" w:after="0" w:line="273" w:lineRule="auto"/>
        <w:ind w:left="3509" w:hanging="258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Социально-педагогическое</w:t>
      </w:r>
      <w:r w:rsidRPr="00B217C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B217C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 инвалидов и лиц с ОВЗ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работы:</w:t>
      </w:r>
    </w:p>
    <w:p w:rsidR="00B217C5" w:rsidRPr="00B217C5" w:rsidRDefault="00B217C5" w:rsidP="00B217C5">
      <w:pPr>
        <w:widowControl w:val="0"/>
        <w:numPr>
          <w:ilvl w:val="0"/>
          <w:numId w:val="13"/>
        </w:numPr>
        <w:tabs>
          <w:tab w:val="left" w:pos="524"/>
        </w:tabs>
        <w:autoSpaceDE w:val="0"/>
        <w:autoSpaceDN w:val="0"/>
        <w:spacing w:before="40" w:after="0" w:line="278" w:lineRule="auto"/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систематический учет обучающихся с инвалидностью,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 ОВЗ, ведение личных дел данной категории обучающихся.</w:t>
      </w:r>
    </w:p>
    <w:p w:rsidR="00B217C5" w:rsidRPr="00B217C5" w:rsidRDefault="00B217C5" w:rsidP="00B217C5">
      <w:pPr>
        <w:widowControl w:val="0"/>
        <w:numPr>
          <w:ilvl w:val="0"/>
          <w:numId w:val="13"/>
        </w:numPr>
        <w:tabs>
          <w:tab w:val="left" w:pos="528"/>
        </w:tabs>
        <w:autoSpaceDE w:val="0"/>
        <w:autoSpaceDN w:val="0"/>
        <w:spacing w:after="0" w:line="272" w:lineRule="exact"/>
        <w:ind w:left="528" w:hanging="42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инвалидностью,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ОВЗ.</w:t>
      </w:r>
    </w:p>
    <w:p w:rsidR="00B217C5" w:rsidRPr="00B217C5" w:rsidRDefault="00B217C5" w:rsidP="00B217C5">
      <w:pPr>
        <w:widowControl w:val="0"/>
        <w:numPr>
          <w:ilvl w:val="0"/>
          <w:numId w:val="13"/>
        </w:numPr>
        <w:tabs>
          <w:tab w:val="left" w:pos="528"/>
        </w:tabs>
        <w:autoSpaceDE w:val="0"/>
        <w:autoSpaceDN w:val="0"/>
        <w:spacing w:before="40" w:after="0" w:line="278" w:lineRule="auto"/>
        <w:ind w:left="528" w:right="113" w:hanging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Социальная защита и поддержка (назначение социальной стипендии, оказание материальной помощи и др.).</w:t>
      </w:r>
    </w:p>
    <w:p w:rsidR="00B217C5" w:rsidRPr="00B217C5" w:rsidRDefault="00B217C5" w:rsidP="00B217C5">
      <w:pPr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72" w:lineRule="exact"/>
        <w:ind w:left="5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консультирование.</w:t>
      </w:r>
    </w:p>
    <w:p w:rsidR="00B217C5" w:rsidRPr="00B217C5" w:rsidRDefault="00B217C5" w:rsidP="00B217C5">
      <w:pPr>
        <w:widowControl w:val="0"/>
        <w:autoSpaceDE w:val="0"/>
        <w:autoSpaceDN w:val="0"/>
        <w:spacing w:before="40" w:after="0"/>
        <w:ind w:left="100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Работа организационно – педагогического, психолого-педагогического, с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циально- педагогического сопровождения обеспечивается взаимодействием специалистов и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педагогов:</w:t>
      </w:r>
    </w:p>
    <w:p w:rsidR="00B217C5" w:rsidRPr="00B217C5" w:rsidRDefault="00B217C5" w:rsidP="00B217C5">
      <w:pPr>
        <w:widowControl w:val="0"/>
        <w:numPr>
          <w:ilvl w:val="1"/>
          <w:numId w:val="13"/>
        </w:numPr>
        <w:tabs>
          <w:tab w:val="left" w:pos="1516"/>
        </w:tabs>
        <w:autoSpaceDE w:val="0"/>
        <w:autoSpaceDN w:val="0"/>
        <w:spacing w:after="0" w:line="293" w:lineRule="exact"/>
        <w:ind w:left="1516" w:hanging="695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педагог-психолог:</w:t>
      </w:r>
    </w:p>
    <w:p w:rsidR="00B217C5" w:rsidRPr="00B217C5" w:rsidRDefault="00B217C5" w:rsidP="00B217C5">
      <w:pPr>
        <w:widowControl w:val="0"/>
        <w:numPr>
          <w:ilvl w:val="1"/>
          <w:numId w:val="13"/>
        </w:numPr>
        <w:tabs>
          <w:tab w:val="left" w:pos="1516"/>
        </w:tabs>
        <w:autoSpaceDE w:val="0"/>
        <w:autoSpaceDN w:val="0"/>
        <w:spacing w:before="42" w:after="0" w:line="240" w:lineRule="auto"/>
        <w:ind w:left="1516" w:hanging="695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педагог;</w:t>
      </w:r>
    </w:p>
    <w:p w:rsidR="00B217C5" w:rsidRPr="00B217C5" w:rsidRDefault="00B217C5" w:rsidP="00B217C5">
      <w:pPr>
        <w:widowControl w:val="0"/>
        <w:numPr>
          <w:ilvl w:val="1"/>
          <w:numId w:val="13"/>
        </w:numPr>
        <w:tabs>
          <w:tab w:val="left" w:pos="1516"/>
        </w:tabs>
        <w:autoSpaceDE w:val="0"/>
        <w:autoSpaceDN w:val="0"/>
        <w:spacing w:before="42" w:after="0" w:line="240" w:lineRule="auto"/>
        <w:ind w:left="1516" w:hanging="69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классный руководитель</w:t>
      </w:r>
      <w:r w:rsidRPr="00B217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;</w:t>
      </w:r>
    </w:p>
    <w:p w:rsidR="00B217C5" w:rsidRPr="00B217C5" w:rsidRDefault="00B217C5" w:rsidP="00B217C5">
      <w:pPr>
        <w:widowControl w:val="0"/>
        <w:numPr>
          <w:ilvl w:val="1"/>
          <w:numId w:val="13"/>
        </w:numPr>
        <w:tabs>
          <w:tab w:val="left" w:pos="1516"/>
        </w:tabs>
        <w:autoSpaceDE w:val="0"/>
        <w:autoSpaceDN w:val="0"/>
        <w:spacing w:before="38" w:after="0" w:line="240" w:lineRule="auto"/>
        <w:ind w:left="1516" w:hanging="695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преподаватель,</w:t>
      </w:r>
    </w:p>
    <w:p w:rsidR="00B217C5" w:rsidRPr="00B217C5" w:rsidRDefault="00B217C5" w:rsidP="00B217C5">
      <w:pPr>
        <w:widowControl w:val="0"/>
        <w:numPr>
          <w:ilvl w:val="1"/>
          <w:numId w:val="13"/>
        </w:numPr>
        <w:tabs>
          <w:tab w:val="left" w:pos="1516"/>
        </w:tabs>
        <w:autoSpaceDE w:val="0"/>
        <w:autoSpaceDN w:val="0"/>
        <w:spacing w:before="42" w:after="0" w:line="240" w:lineRule="auto"/>
        <w:ind w:left="1516" w:hanging="695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производственного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обучения;</w:t>
      </w:r>
    </w:p>
    <w:p w:rsidR="00B217C5" w:rsidRPr="00B217C5" w:rsidRDefault="00B217C5" w:rsidP="00B217C5">
      <w:pPr>
        <w:widowControl w:val="0"/>
        <w:numPr>
          <w:ilvl w:val="1"/>
          <w:numId w:val="13"/>
        </w:numPr>
        <w:tabs>
          <w:tab w:val="left" w:pos="1516"/>
        </w:tabs>
        <w:autoSpaceDE w:val="0"/>
        <w:autoSpaceDN w:val="0"/>
        <w:spacing w:before="42" w:after="0" w:line="240" w:lineRule="auto"/>
        <w:ind w:left="1516" w:hanging="695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работник.</w:t>
      </w:r>
    </w:p>
    <w:p w:rsidR="00B217C5" w:rsidRPr="00B217C5" w:rsidRDefault="00B217C5" w:rsidP="00B217C5">
      <w:pPr>
        <w:widowControl w:val="0"/>
        <w:autoSpaceDE w:val="0"/>
        <w:autoSpaceDN w:val="0"/>
        <w:spacing w:before="40" w:after="0"/>
        <w:ind w:left="100"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Для обучающихся с инвалидностью, с ОВЗ установлен особый пор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док усвоения учебной дисциплины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культура».</w:t>
      </w:r>
      <w:r w:rsidRPr="00B217C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Нормативно-правовой основой организации процесса является локальный акт «Полож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ние о порядке проведения и объеме подготовки по дисциплине «Физич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ская культура» по программам среднего профессионального образования, при освоении ООП инвалидами и лицами с ограниченными возможностями здоровья».</w:t>
      </w:r>
    </w:p>
    <w:p w:rsidR="00B217C5" w:rsidRPr="00B217C5" w:rsidRDefault="00B217C5" w:rsidP="00B217C5">
      <w:pPr>
        <w:widowControl w:val="0"/>
        <w:autoSpaceDE w:val="0"/>
        <w:autoSpaceDN w:val="0"/>
        <w:spacing w:after="0"/>
        <w:ind w:left="100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колледже созданы условия для проявления творческой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 духовно – нравственного развития студентов, в том числе студентов с 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валидностью, с ОВЗ. Цель, задачи, мероприятия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определяются Программой воспитания колледжа и календарным планом воспитательной работы.</w:t>
      </w:r>
    </w:p>
    <w:p w:rsidR="00B217C5" w:rsidRPr="00B217C5" w:rsidRDefault="00B217C5" w:rsidP="00B217C5">
      <w:pPr>
        <w:widowControl w:val="0"/>
        <w:autoSpaceDE w:val="0"/>
        <w:autoSpaceDN w:val="0"/>
        <w:spacing w:before="2" w:after="0"/>
        <w:ind w:left="100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 колледже организовано волонтерское сопровождение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инвалидностью, с ОВЗ. 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73" w:lineRule="exact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217C5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волонтерского</w:t>
      </w:r>
      <w:r w:rsidRPr="00B217C5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B217C5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17C5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лидностью,</w:t>
      </w:r>
      <w:r w:rsidRPr="00B217C5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ОВЗ:</w:t>
      </w:r>
    </w:p>
    <w:p w:rsidR="00B217C5" w:rsidRPr="00B217C5" w:rsidRDefault="00B217C5" w:rsidP="00B217C5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процессе.</w:t>
      </w:r>
    </w:p>
    <w:p w:rsidR="00B217C5" w:rsidRPr="00B217C5" w:rsidRDefault="00B217C5" w:rsidP="00B217C5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соревнований.</w:t>
      </w:r>
    </w:p>
    <w:p w:rsidR="00B217C5" w:rsidRPr="00B217C5" w:rsidRDefault="00B217C5" w:rsidP="00B217C5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B217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мероприятий.</w:t>
      </w:r>
    </w:p>
    <w:p w:rsidR="00B217C5" w:rsidRPr="00B217C5" w:rsidRDefault="00B217C5" w:rsidP="00B217C5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Pr="00B217C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процесса.</w:t>
      </w:r>
    </w:p>
    <w:p w:rsidR="00B217C5" w:rsidRPr="00B217C5" w:rsidRDefault="00B217C5" w:rsidP="00B217C5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r w:rsidRPr="00B217C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мероприятий.</w:t>
      </w:r>
    </w:p>
    <w:p w:rsidR="00B217C5" w:rsidRPr="00B217C5" w:rsidRDefault="00B217C5" w:rsidP="00B217C5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before="68" w:after="0" w:line="240" w:lineRule="auto"/>
        <w:ind w:right="12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B217C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B217C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B217C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B217C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217C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инвалидов и лиц с ограниченными возможностями здоровья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after="0"/>
        <w:ind w:left="100" w:right="113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Обучение обучающихся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 инвалидностью и ограниченными во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можностями здоровья осуществляется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колледже с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психофизического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развития, индивидуальных возможностей и состояния здоровья.</w:t>
      </w:r>
    </w:p>
    <w:p w:rsidR="00B217C5" w:rsidRPr="00B217C5" w:rsidRDefault="00B217C5" w:rsidP="00B217C5">
      <w:pPr>
        <w:widowControl w:val="0"/>
        <w:autoSpaceDE w:val="0"/>
        <w:autoSpaceDN w:val="0"/>
        <w:spacing w:before="4" w:after="0"/>
        <w:ind w:left="100" w:right="10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 целях доступности получения профессионального образования студентов с инвалидностью колледж и ограниченными возможностями здоровья обеспечивает социальное сопровождение, адаптацию дисциплины «Физическая культура» для обучающихся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 различными видами наруш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75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плановая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направлениям:</w:t>
      </w:r>
    </w:p>
    <w:p w:rsidR="00B217C5" w:rsidRPr="00B217C5" w:rsidRDefault="00B217C5" w:rsidP="00B217C5">
      <w:pPr>
        <w:widowControl w:val="0"/>
        <w:numPr>
          <w:ilvl w:val="0"/>
          <w:numId w:val="18"/>
        </w:numPr>
        <w:tabs>
          <w:tab w:val="left" w:pos="247"/>
        </w:tabs>
        <w:autoSpaceDE w:val="0"/>
        <w:autoSpaceDN w:val="0"/>
        <w:spacing w:before="40" w:after="0" w:line="278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выполнение плана по реализации индивидуальной программы реабилит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ции студентов с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инвалидностью;</w:t>
      </w:r>
    </w:p>
    <w:p w:rsidR="00B217C5" w:rsidRPr="00B217C5" w:rsidRDefault="00B217C5" w:rsidP="00B217C5">
      <w:pPr>
        <w:widowControl w:val="0"/>
        <w:numPr>
          <w:ilvl w:val="0"/>
          <w:numId w:val="18"/>
        </w:numPr>
        <w:tabs>
          <w:tab w:val="left" w:pos="343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адаптация официального сайта в сети Интернет с учетом особых потребн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стей инвалидов по зрению;</w:t>
      </w:r>
    </w:p>
    <w:p w:rsidR="00B217C5" w:rsidRPr="00B217C5" w:rsidRDefault="00B217C5" w:rsidP="00B217C5">
      <w:pPr>
        <w:widowControl w:val="0"/>
        <w:numPr>
          <w:ilvl w:val="0"/>
          <w:numId w:val="18"/>
        </w:numPr>
        <w:tabs>
          <w:tab w:val="left" w:pos="363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проведение текущего контроля успеваемости, промежуточной и госуда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ственной итоговой аттестации обучающихся с учётом ограничений здор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вья;</w:t>
      </w:r>
    </w:p>
    <w:p w:rsidR="00B217C5" w:rsidRPr="00B217C5" w:rsidRDefault="00B217C5" w:rsidP="00B217C5">
      <w:pPr>
        <w:widowControl w:val="0"/>
        <w:numPr>
          <w:ilvl w:val="0"/>
          <w:numId w:val="18"/>
        </w:numPr>
        <w:tabs>
          <w:tab w:val="left" w:pos="235"/>
        </w:tabs>
        <w:autoSpaceDE w:val="0"/>
        <w:autoSpaceDN w:val="0"/>
        <w:spacing w:after="0" w:line="273" w:lineRule="exact"/>
        <w:ind w:left="235" w:hanging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217C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B217C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17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доступности;</w:t>
      </w:r>
    </w:p>
    <w:p w:rsidR="00B217C5" w:rsidRPr="00B217C5" w:rsidRDefault="00B217C5" w:rsidP="00B217C5">
      <w:pPr>
        <w:widowControl w:val="0"/>
        <w:numPr>
          <w:ilvl w:val="0"/>
          <w:numId w:val="18"/>
        </w:numPr>
        <w:tabs>
          <w:tab w:val="left" w:pos="299"/>
        </w:tabs>
        <w:autoSpaceDE w:val="0"/>
        <w:autoSpaceDN w:val="0"/>
        <w:spacing w:before="42" w:after="0" w:line="273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обеспечение для обучающихся, имеющих нарушения опорно-двигательного аппарата возможностей беспрепятственного доступа в учебные помещения, столовую, туалетные и другие помещения;</w:t>
      </w:r>
    </w:p>
    <w:p w:rsidR="00B217C5" w:rsidRPr="00B217C5" w:rsidRDefault="00B217C5" w:rsidP="00B217C5">
      <w:pPr>
        <w:widowControl w:val="0"/>
        <w:numPr>
          <w:ilvl w:val="0"/>
          <w:numId w:val="18"/>
        </w:numPr>
        <w:tabs>
          <w:tab w:val="left" w:pos="235"/>
        </w:tabs>
        <w:autoSpaceDE w:val="0"/>
        <w:autoSpaceDN w:val="0"/>
        <w:spacing w:before="8" w:after="0" w:line="240" w:lineRule="auto"/>
        <w:ind w:left="235" w:hanging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доступности;</w:t>
      </w:r>
    </w:p>
    <w:p w:rsidR="00B217C5" w:rsidRPr="00B217C5" w:rsidRDefault="00B217C5" w:rsidP="00B217C5">
      <w:pPr>
        <w:widowControl w:val="0"/>
        <w:numPr>
          <w:ilvl w:val="0"/>
          <w:numId w:val="18"/>
        </w:numPr>
        <w:tabs>
          <w:tab w:val="left" w:pos="235"/>
        </w:tabs>
        <w:autoSpaceDE w:val="0"/>
        <w:autoSpaceDN w:val="0"/>
        <w:spacing w:before="40" w:after="0" w:line="240" w:lineRule="auto"/>
        <w:ind w:left="235" w:hanging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правовое консультирование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обучающихся.</w:t>
      </w:r>
    </w:p>
    <w:p w:rsidR="00B217C5" w:rsidRPr="00B217C5" w:rsidRDefault="00B217C5" w:rsidP="00B217C5">
      <w:pPr>
        <w:widowControl w:val="0"/>
        <w:autoSpaceDE w:val="0"/>
        <w:autoSpaceDN w:val="0"/>
        <w:spacing w:before="40" w:after="0" w:line="278" w:lineRule="auto"/>
        <w:ind w:left="100" w:right="107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 штате колледжа имеется должность социального педагога, педагога-психолога, осуществляющих мероприятия по адаптации.</w:t>
      </w:r>
    </w:p>
    <w:p w:rsidR="00B217C5" w:rsidRPr="00B217C5" w:rsidRDefault="00B217C5" w:rsidP="00B217C5">
      <w:pPr>
        <w:widowControl w:val="0"/>
        <w:tabs>
          <w:tab w:val="left" w:pos="4546"/>
        </w:tabs>
        <w:autoSpaceDE w:val="0"/>
        <w:autoSpaceDN w:val="0"/>
        <w:spacing w:after="0"/>
        <w:ind w:left="100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  <w:t>проходят курсы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повышения квалиф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кации педагогов, направленных на повышение компетентности в области сопровождения и оценки индивидуального прогресса обучающихся с инв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лидностью и ограниченными возможностями здоровья.</w:t>
      </w:r>
    </w:p>
    <w:p w:rsidR="00B217C5" w:rsidRPr="00B217C5" w:rsidRDefault="00B217C5" w:rsidP="00B217C5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887809">
      <w:pPr>
        <w:widowControl w:val="0"/>
        <w:autoSpaceDE w:val="0"/>
        <w:autoSpaceDN w:val="0"/>
        <w:spacing w:after="0"/>
        <w:ind w:left="2937" w:right="425" w:hanging="103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B217C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B217C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B217C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87809"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Категория обучающихся с ОВЗ</w:t>
      </w:r>
      <w:r w:rsidRPr="00B217C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 w:rsidRPr="00B217C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глухие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«глухие»: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39" w:after="0" w:line="240" w:lineRule="auto"/>
        <w:ind w:right="116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B217C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(т.е. письменную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речь);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after="0" w:line="29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B217C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before="42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стового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before="42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слухоречевого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занятии;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38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сочетание всех видов речевой деятельности (говорения, слушания, чтения, письма, зрительного восприятия с лица и с руки говорящего), жестового языка;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применение опережающего чтения, когда студенты заранее знак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мятся с лекционным материалом и обращают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внимание на незнак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мые и непонятные слова и фрагменты;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87" w:after="0" w:line="240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фиксация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артикуляции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говорение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громче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четче,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подбирая подходящий уровень;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1"/>
          <w:tab w:val="left" w:pos="2619"/>
          <w:tab w:val="left" w:pos="4618"/>
          <w:tab w:val="left" w:pos="5774"/>
          <w:tab w:val="left" w:pos="6413"/>
          <w:tab w:val="left" w:pos="7876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дополнительных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приемов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повышения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эффекти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ности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запоминания материала;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дополнительное объяснение некоторых основных понятий изучаем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го материала с использованием наглядного материала, видеоматери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лов;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after="0" w:line="29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35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дублирование справочной информации о расписании учебных зан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тий: электронно- информационный терминал, адаптированный для людей с инвалидностью (при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наличии);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</w:t>
      </w:r>
      <w:r w:rsidRPr="00B217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217C5" w:rsidRPr="00B217C5" w:rsidRDefault="00B217C5" w:rsidP="00B217C5">
      <w:pPr>
        <w:widowControl w:val="0"/>
        <w:tabs>
          <w:tab w:val="left" w:pos="819"/>
          <w:tab w:val="left" w:pos="821"/>
        </w:tabs>
        <w:autoSpaceDE w:val="0"/>
        <w:autoSpaceDN w:val="0"/>
        <w:spacing w:after="0"/>
        <w:ind w:left="821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использоваться: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1"/>
          <w:tab w:val="left" w:pos="1948"/>
          <w:tab w:val="left" w:pos="3339"/>
          <w:tab w:val="left" w:pos="4291"/>
          <w:tab w:val="left" w:pos="5746"/>
          <w:tab w:val="left" w:pos="7309"/>
          <w:tab w:val="left" w:pos="9088"/>
        </w:tabs>
        <w:autoSpaceDE w:val="0"/>
        <w:autoSpaceDN w:val="0"/>
        <w:spacing w:before="43" w:after="0" w:line="271" w:lineRule="auto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опорные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конспекты,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схемы,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придающие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упрощенный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схематический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вид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изучаемым понятиям;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before="8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видеоинформация;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38" w:after="0" w:line="240" w:lineRule="auto"/>
        <w:ind w:right="112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анимация с гиперссылками для изображения различных динамич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ских моделей, не поддающихся видеозаписи.</w:t>
      </w:r>
    </w:p>
    <w:p w:rsidR="00B217C5" w:rsidRPr="00B217C5" w:rsidRDefault="00B217C5" w:rsidP="00B217C5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after="0" w:line="240" w:lineRule="auto"/>
        <w:ind w:left="10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Категория</w:t>
      </w:r>
      <w:r w:rsidRPr="00B217C5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r w:rsidRPr="00B217C5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B217C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ОВЗ</w:t>
      </w:r>
      <w:r w:rsidRPr="00B217C5">
        <w:rPr>
          <w:rFonts w:ascii="Times New Roman" w:eastAsia="Times New Roman" w:hAnsi="Times New Roman" w:cs="Times New Roman"/>
          <w:b/>
          <w:spacing w:val="59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B217C5">
        <w:rPr>
          <w:rFonts w:ascii="Times New Roman" w:eastAsia="Times New Roman" w:hAnsi="Times New Roman" w:cs="Times New Roman"/>
          <w:b/>
          <w:spacing w:val="54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слабослышащие,</w:t>
      </w:r>
      <w:r w:rsidRPr="00B217C5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поздн</w:t>
      </w:r>
      <w:r w:rsidRPr="00B217C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о</w:t>
      </w:r>
      <w:r w:rsidRPr="00B217C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оглохшие</w:t>
      </w:r>
    </w:p>
    <w:p w:rsidR="00B217C5" w:rsidRPr="00B217C5" w:rsidRDefault="00B217C5" w:rsidP="00B217C5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tabs>
          <w:tab w:val="left" w:pos="2071"/>
          <w:tab w:val="left" w:pos="3357"/>
          <w:tab w:val="left" w:pos="4125"/>
          <w:tab w:val="left" w:pos="5800"/>
          <w:tab w:val="left" w:pos="6248"/>
          <w:tab w:val="left" w:pos="7610"/>
        </w:tabs>
        <w:autoSpaceDE w:val="0"/>
        <w:autoSpaceDN w:val="0"/>
        <w:spacing w:after="0" w:line="278" w:lineRule="auto"/>
        <w:ind w:left="100" w:right="107" w:firstLine="479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Специфика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>лиц,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относящихся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ab/>
      </w:r>
      <w:r w:rsidRPr="00B217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«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слабосл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шащие, позднооглохшие»: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ind w:right="166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(т.е. письменную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речь);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after="0" w:line="29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B217C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before="37" w:after="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слухоречевого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занятии;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38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дублирование справочной информации о расписании учебных зан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тий визуальной: электронно-информационный терминал, адаптир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ванный для людей с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инвалидностью;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71" w:lineRule="auto"/>
        <w:ind w:right="1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after="0" w:line="29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стового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spacing w:before="68" w:after="0" w:line="278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B217C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B217C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217C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B217C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217C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(говорения,</w:t>
      </w:r>
      <w:r w:rsidRPr="00B217C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слушания,</w:t>
      </w:r>
      <w:r w:rsidRPr="00B217C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Pr="00B217C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письма,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дактилирования, зрительного восприятия с лица и с руки говорящего), жестового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языка;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применение опережающего чтения, когда студенты заранее знак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мятся с лекционным материалом и обращают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внимание на незнак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мые и непонятные слова и фрагменты;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71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фиксация на артикуляции педагога – речь громче и четче, подбирая подходящий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2" w:after="0" w:line="271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дополнительное объяснение некоторых основных понятий изучаем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го материала с использованием наглядного материала, видеоматери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лов;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8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 ресурса электронно-информационного терминала, адаптированного для людей с инвалидностью: выход с систему 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тернет, использование электронных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«Дневник.ру» и др., вывод на экран фото-, 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део-материалов, текстовой информации и т.д.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71" w:lineRule="exact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использоваться: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43" w:after="0" w:line="271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опорные конспекты, схемы, придающие упрощенный схематический вид изучаемым понятиям;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</w:tabs>
        <w:autoSpaceDE w:val="0"/>
        <w:autoSpaceDN w:val="0"/>
        <w:spacing w:before="8" w:after="0" w:line="240" w:lineRule="auto"/>
        <w:ind w:left="819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видеоинформация,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сопровождаемая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бегущей</w:t>
      </w:r>
      <w:r w:rsidRPr="00B217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строкой;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38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анимация с гиперссылками для изображения различных динамич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ских моделей, не поддающихся видеозаписи;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обеспечение, установленное на ноутбук: Microsoft Office Professional 2016 г.;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Windows 10 Professional.</w:t>
      </w:r>
    </w:p>
    <w:p w:rsidR="00B217C5" w:rsidRPr="00B217C5" w:rsidRDefault="00B217C5" w:rsidP="00B217C5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before="1" w:after="0" w:line="240" w:lineRule="auto"/>
        <w:ind w:left="108"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Категория</w:t>
      </w:r>
      <w:r w:rsidRPr="00B217C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r w:rsidRPr="00B217C5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B217C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ОВЗ</w:t>
      </w:r>
      <w:r w:rsidRPr="00B217C5">
        <w:rPr>
          <w:rFonts w:ascii="Times New Roman" w:eastAsia="Times New Roman" w:hAnsi="Times New Roman" w:cs="Times New Roman"/>
          <w:b/>
          <w:spacing w:val="29"/>
          <w:sz w:val="28"/>
          <w:szCs w:val="28"/>
          <w:u w:val="single"/>
        </w:rPr>
        <w:t xml:space="preserve"> 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B217C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слабовидящие</w:t>
      </w:r>
    </w:p>
    <w:p w:rsidR="00B217C5" w:rsidRPr="00B217C5" w:rsidRDefault="00B217C5" w:rsidP="00B217C5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before="1" w:after="0" w:line="240" w:lineRule="auto"/>
        <w:ind w:left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студентов: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42" w:after="0" w:line="271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соблюдение режима зрительной нагрузки при работе с техническими средствами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9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дублирование справочной информации о расписании учебных зан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тий визуальной: электронно-информационный терминал, адаптир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ванный для людей с инвалидностью (при его наличии);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 технических средств;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39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ресурса электронно-информационного терминала, адаптированного для людей с инвалидностью: выход с систему 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тернет, использование электронных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«Дневник.ру» и др., вывод на экран фото-, 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део-материалов, текстовой информации и т.д.;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71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предоставление места для хранения индивидуальных тифлотехнич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ских и оптических средств;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</w:tabs>
        <w:autoSpaceDE w:val="0"/>
        <w:autoSpaceDN w:val="0"/>
        <w:spacing w:before="68" w:after="0" w:line="278" w:lineRule="auto"/>
        <w:ind w:right="11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B217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217C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B217C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17C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B217C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слабовидящего:</w:t>
      </w:r>
      <w:r w:rsidRPr="00B217C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крупный</w:t>
      </w:r>
      <w:r w:rsidRPr="00B217C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шрифт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(16 – 18 размер), дисковый накопитель (для чтения с помощью компьютера со звуковой программой), аудиофайлы;</w:t>
      </w:r>
    </w:p>
    <w:p w:rsidR="00B217C5" w:rsidRPr="00B217C5" w:rsidRDefault="00B217C5" w:rsidP="00B217C5">
      <w:pPr>
        <w:widowControl w:val="0"/>
        <w:autoSpaceDE w:val="0"/>
        <w:autoSpaceDN w:val="0"/>
        <w:spacing w:after="0" w:line="272" w:lineRule="exact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использоваться: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43" w:after="0" w:line="271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полненные с учетом индивидуальных зрительных возможностей сл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бовидящих обучающихся;</w:t>
      </w:r>
    </w:p>
    <w:p w:rsid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8"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обеспечение, установленное на ноутбук: Microsoft Office Professional 2016 г.;</w:t>
      </w:r>
      <w:r w:rsidRPr="00B217C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Windows 10 Professional; Super Nova Screen (для экранного доступа с речью и поддержкой Брайля) и т.д.</w:t>
      </w:r>
    </w:p>
    <w:p w:rsidR="00D54930" w:rsidRPr="00B217C5" w:rsidRDefault="00D54930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8"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Категория</w:t>
      </w:r>
      <w:r w:rsidRPr="00B217C5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r w:rsidRPr="00B217C5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B217C5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ОВЗ</w:t>
      </w:r>
      <w:r w:rsidRPr="00B217C5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</w:t>
      </w:r>
      <w:r w:rsidRPr="00B217C5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B217C5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нарушением</w:t>
      </w:r>
      <w:r w:rsidRPr="00B217C5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опорно-двигательного</w:t>
      </w:r>
      <w:r w:rsidRPr="00B217C5"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B217C5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аппарата</w:t>
      </w:r>
    </w:p>
    <w:p w:rsidR="00B217C5" w:rsidRPr="00B217C5" w:rsidRDefault="00B217C5" w:rsidP="00B217C5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7C5" w:rsidRPr="00B217C5" w:rsidRDefault="00B217C5" w:rsidP="00B217C5">
      <w:pPr>
        <w:widowControl w:val="0"/>
        <w:autoSpaceDE w:val="0"/>
        <w:autoSpaceDN w:val="0"/>
        <w:spacing w:after="0" w:line="240" w:lineRule="auto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апп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рата: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39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 функциональных возможностей сохранных анализ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торов и компенсаторного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(тактильного,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зрительного,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слухового)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учебного материала;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</w:tabs>
        <w:autoSpaceDE w:val="0"/>
        <w:autoSpaceDN w:val="0"/>
        <w:spacing w:after="0" w:line="294" w:lineRule="exact"/>
        <w:ind w:left="819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B217C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темпа</w:t>
      </w:r>
      <w:r w:rsidRPr="00B21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before="37" w:after="0" w:line="240" w:lineRule="auto"/>
        <w:ind w:right="1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 технических средств: комплект оборудования для обучающихся с поражением опорно-двигательного аппарата;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 ресурса электронно-информационного терминала, адаптированного для людей с инвалидностью: выход с систему И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тернет, использование электронных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«Сферум» и др., вывод на экран фото-, видео-материалов, текстовой информации и т.д.;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 наглядного материала, обучающих видеоматериалов, методов, активизирующих познавательную деятельность, специал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ные методы формирования графо-моторных навыков,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развивающие устную и письменную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речь;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специальных методов, приёмов и средств обучения (в том числе компьютерных технологий), обеспечивающих реализацию «обходных путей»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разработка материалов с детализацией в форме алгоритмов для ко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lastRenderedPageBreak/>
        <w:t>кретизации действий при самостоятельной работе;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9"/>
          <w:tab w:val="left" w:pos="821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дублирование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звуковых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зрительными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217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 полном объеме;</w:t>
      </w:r>
    </w:p>
    <w:p w:rsidR="00B217C5" w:rsidRPr="00B217C5" w:rsidRDefault="00B217C5" w:rsidP="00B217C5">
      <w:pPr>
        <w:widowControl w:val="0"/>
        <w:numPr>
          <w:ilvl w:val="0"/>
          <w:numId w:val="17"/>
        </w:numPr>
        <w:tabs>
          <w:tab w:val="left" w:pos="818"/>
        </w:tabs>
        <w:autoSpaceDE w:val="0"/>
        <w:autoSpaceDN w:val="0"/>
        <w:spacing w:after="0" w:line="240" w:lineRule="auto"/>
        <w:ind w:left="100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21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вербальных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невербальных</w:t>
      </w:r>
      <w:r w:rsidRPr="00B217C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217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коммуникации. Вспомогательные средства невербальной (неречевой) коммуникации:</w:t>
      </w:r>
    </w:p>
    <w:p w:rsidR="00B217C5" w:rsidRPr="00B217C5" w:rsidRDefault="00B217C5" w:rsidP="00B217C5">
      <w:pPr>
        <w:widowControl w:val="0"/>
        <w:numPr>
          <w:ilvl w:val="0"/>
          <w:numId w:val="16"/>
        </w:numPr>
        <w:tabs>
          <w:tab w:val="left" w:pos="280"/>
        </w:tabs>
        <w:autoSpaceDE w:val="0"/>
        <w:autoSpaceDN w:val="0"/>
        <w:spacing w:after="0" w:line="274" w:lineRule="exact"/>
        <w:ind w:left="280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B217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подобранные</w:t>
      </w:r>
      <w:r w:rsidRPr="00B217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предметы,</w:t>
      </w:r>
    </w:p>
    <w:p w:rsidR="00B217C5" w:rsidRPr="00B217C5" w:rsidRDefault="00B217C5" w:rsidP="00B217C5">
      <w:pPr>
        <w:widowControl w:val="0"/>
        <w:numPr>
          <w:ilvl w:val="0"/>
          <w:numId w:val="16"/>
        </w:numPr>
        <w:tabs>
          <w:tab w:val="left" w:pos="352"/>
        </w:tabs>
        <w:autoSpaceDE w:val="0"/>
        <w:autoSpaceDN w:val="0"/>
        <w:spacing w:before="19" w:after="0" w:line="278" w:lineRule="auto"/>
        <w:ind w:right="118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печатные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(тематические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наборы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фотографий,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рисунков, пиктограмм и др.),</w:t>
      </w:r>
    </w:p>
    <w:p w:rsidR="00B217C5" w:rsidRPr="00B217C5" w:rsidRDefault="00B217C5" w:rsidP="00B217C5">
      <w:pPr>
        <w:widowControl w:val="0"/>
        <w:numPr>
          <w:ilvl w:val="0"/>
          <w:numId w:val="16"/>
        </w:numPr>
        <w:tabs>
          <w:tab w:val="left" w:pos="336"/>
        </w:tabs>
        <w:autoSpaceDE w:val="0"/>
        <w:autoSpaceDN w:val="0"/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видеотехники,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проекционного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оборудования, интернет - ресурсов и печатных материалов,</w:t>
      </w:r>
    </w:p>
    <w:p w:rsidR="00B217C5" w:rsidRPr="00B217C5" w:rsidRDefault="00B217C5" w:rsidP="00B217C5">
      <w:pPr>
        <w:widowControl w:val="0"/>
        <w:numPr>
          <w:ilvl w:val="0"/>
          <w:numId w:val="16"/>
        </w:numPr>
        <w:tabs>
          <w:tab w:val="left" w:pos="356"/>
        </w:tabs>
        <w:autoSpaceDE w:val="0"/>
        <w:autoSpaceDN w:val="0"/>
        <w:spacing w:before="68" w:after="0" w:line="278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электронные средства (персональный компьютер с соответствующим пр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 xml:space="preserve">граммным </w:t>
      </w:r>
      <w:r w:rsidRPr="00B217C5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обеспечением);</w:t>
      </w:r>
    </w:p>
    <w:p w:rsidR="00B217C5" w:rsidRPr="00B217C5" w:rsidRDefault="00B217C5" w:rsidP="00B217C5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42" w:right="11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обеспечение, установленное на ноутбук: Microsoft Office Professional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2016 г.;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Windows 10 Professional.</w:t>
      </w:r>
    </w:p>
    <w:p w:rsidR="00B217C5" w:rsidRPr="00B217C5" w:rsidRDefault="00B217C5" w:rsidP="00B217C5">
      <w:pPr>
        <w:widowControl w:val="0"/>
        <w:autoSpaceDE w:val="0"/>
        <w:autoSpaceDN w:val="0"/>
        <w:spacing w:after="0"/>
        <w:ind w:left="100" w:right="114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C5">
        <w:rPr>
          <w:rFonts w:ascii="Times New Roman" w:eastAsia="Times New Roman" w:hAnsi="Times New Roman" w:cs="Times New Roman"/>
          <w:sz w:val="28"/>
          <w:szCs w:val="28"/>
        </w:rPr>
        <w:t>При общении с человеком в инвалидной коляске соблюдаются соотве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ствующие нормы взаимодействия: ориентированность глаз на одном уровне, признание коляски неприкосновенным частным пространством, оказание помощи после согласия её принять</w:t>
      </w:r>
      <w:r w:rsidRPr="00B217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17C5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B217C5" w:rsidRPr="00B217C5" w:rsidRDefault="00B217C5" w:rsidP="00B217C5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sectPr w:rsidR="00B217C5" w:rsidRPr="00B217C5" w:rsidSect="00B217C5">
          <w:footerReference w:type="default" r:id="rId11"/>
          <w:pgSz w:w="11906" w:h="16838"/>
          <w:pgMar w:top="1134" w:right="849" w:bottom="568" w:left="1701" w:header="708" w:footer="708" w:gutter="0"/>
          <w:cols w:space="708"/>
          <w:docGrid w:linePitch="360"/>
        </w:sect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34"/>
        <w:gridCol w:w="138"/>
        <w:gridCol w:w="1946"/>
        <w:gridCol w:w="468"/>
        <w:gridCol w:w="138"/>
        <w:gridCol w:w="3002"/>
        <w:gridCol w:w="1189"/>
        <w:gridCol w:w="50"/>
        <w:gridCol w:w="9"/>
        <w:gridCol w:w="627"/>
        <w:gridCol w:w="24"/>
        <w:gridCol w:w="759"/>
        <w:gridCol w:w="9"/>
        <w:gridCol w:w="227"/>
        <w:gridCol w:w="989"/>
        <w:gridCol w:w="62"/>
        <w:gridCol w:w="1213"/>
        <w:gridCol w:w="24"/>
        <w:gridCol w:w="1180"/>
      </w:tblGrid>
      <w:tr w:rsidR="00B217C5" w:rsidRPr="00B217C5" w:rsidTr="00080DD3">
        <w:trPr>
          <w:trHeight w:val="276"/>
        </w:trPr>
        <w:tc>
          <w:tcPr>
            <w:tcW w:w="180" w:type="pct"/>
            <w:vMerge w:val="restart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 п/п</w:t>
            </w:r>
          </w:p>
        </w:tc>
        <w:tc>
          <w:tcPr>
            <w:tcW w:w="725" w:type="pct"/>
            <w:vMerge w:val="restart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учебной ди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циплины/ пр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фессиональн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 модуля в с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ответствии с учебным пл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ном</w:t>
            </w:r>
          </w:p>
        </w:tc>
        <w:tc>
          <w:tcPr>
            <w:tcW w:w="708" w:type="pct"/>
            <w:gridSpan w:val="2"/>
            <w:vMerge w:val="restart"/>
            <w:textDirection w:val="btLr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Ф.И.О., должность</w:t>
            </w:r>
          </w:p>
        </w:tc>
        <w:tc>
          <w:tcPr>
            <w:tcW w:w="1226" w:type="pct"/>
            <w:gridSpan w:val="3"/>
            <w:vMerge w:val="restart"/>
            <w:textDirection w:val="btLr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Какое образовательное учреждение окончил, спец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альность по документу об образовании</w:t>
            </w:r>
          </w:p>
        </w:tc>
        <w:tc>
          <w:tcPr>
            <w:tcW w:w="421" w:type="pct"/>
            <w:gridSpan w:val="2"/>
            <w:vMerge w:val="restart"/>
            <w:textDirection w:val="btLr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Квалификационная</w:t>
            </w:r>
          </w:p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категория</w:t>
            </w:r>
          </w:p>
        </w:tc>
        <w:tc>
          <w:tcPr>
            <w:tcW w:w="482" w:type="pct"/>
            <w:gridSpan w:val="4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Стаж 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боты</w:t>
            </w:r>
          </w:p>
        </w:tc>
        <w:tc>
          <w:tcPr>
            <w:tcW w:w="437" w:type="pct"/>
            <w:gridSpan w:val="4"/>
            <w:vMerge w:val="restart"/>
            <w:textDirection w:val="btLr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Повышение  квалификации, год</w:t>
            </w:r>
          </w:p>
        </w:tc>
        <w:tc>
          <w:tcPr>
            <w:tcW w:w="420" w:type="pct"/>
            <w:gridSpan w:val="2"/>
            <w:vMerge w:val="restart"/>
            <w:textDirection w:val="btLr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Основное место работы, должность</w:t>
            </w:r>
          </w:p>
        </w:tc>
        <w:tc>
          <w:tcPr>
            <w:tcW w:w="401" w:type="pct"/>
            <w:vMerge w:val="restart"/>
            <w:textDirection w:val="btLr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Условия привлечения  к тр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довой деятельности</w:t>
            </w:r>
          </w:p>
        </w:tc>
      </w:tr>
      <w:tr w:rsidR="00B217C5" w:rsidRPr="00B217C5" w:rsidTr="00080DD3">
        <w:trPr>
          <w:cantSplit/>
          <w:trHeight w:val="2801"/>
        </w:trPr>
        <w:tc>
          <w:tcPr>
            <w:tcW w:w="180" w:type="pct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25" w:type="pct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pct"/>
            <w:gridSpan w:val="2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26" w:type="pct"/>
            <w:gridSpan w:val="3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1" w:type="pct"/>
            <w:gridSpan w:val="2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6" w:type="pct"/>
            <w:gridSpan w:val="2"/>
            <w:textDirection w:val="btLr"/>
          </w:tcPr>
          <w:p w:rsidR="00B217C5" w:rsidRPr="00B217C5" w:rsidRDefault="00B217C5" w:rsidP="00B217C5">
            <w:pPr>
              <w:widowControl w:val="0"/>
              <w:spacing w:after="0"/>
              <w:ind w:lef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266" w:type="pct"/>
            <w:gridSpan w:val="2"/>
            <w:textDirection w:val="btL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том числе педагог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ческий</w:t>
            </w:r>
          </w:p>
        </w:tc>
        <w:tc>
          <w:tcPr>
            <w:tcW w:w="437" w:type="pct"/>
            <w:gridSpan w:val="4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0" w:type="pct"/>
            <w:gridSpan w:val="2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25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26" w:type="pct"/>
            <w:gridSpan w:val="3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21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1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6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20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B217C5" w:rsidRPr="00B217C5" w:rsidTr="00B217C5">
        <w:tc>
          <w:tcPr>
            <w:tcW w:w="5000" w:type="pct"/>
            <w:gridSpan w:val="20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Адаптационный учебный цикл</w:t>
            </w: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72" w:type="pct"/>
            <w:gridSpan w:val="2"/>
          </w:tcPr>
          <w:p w:rsidR="00B217C5" w:rsidRPr="00B217C5" w:rsidRDefault="00B217C5" w:rsidP="00BC7F5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АУД.01. </w:t>
            </w:r>
            <w:r w:rsidRPr="00B217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Основы </w:t>
            </w:r>
            <w:r w:rsidR="00BC7F5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социально-правовых знаний</w:t>
            </w:r>
          </w:p>
        </w:tc>
        <w:tc>
          <w:tcPr>
            <w:tcW w:w="867" w:type="pct"/>
            <w:gridSpan w:val="3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  <w:p w:rsidR="00B217C5" w:rsidRPr="00B217C5" w:rsidRDefault="00BC7F5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Марченкова Н.В.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F55" w:rsidRPr="00B217C5" w:rsidRDefault="00BC7F55" w:rsidP="00BC7F5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Университет эконом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ки и управления Си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ферополь 2004г.</w:t>
            </w:r>
          </w:p>
          <w:p w:rsidR="00B217C5" w:rsidRPr="00B217C5" w:rsidRDefault="00BC7F55" w:rsidP="00BC7F55">
            <w:pPr>
              <w:widowControl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Экономика предпри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тия</w:t>
            </w:r>
          </w:p>
        </w:tc>
        <w:tc>
          <w:tcPr>
            <w:tcW w:w="421" w:type="pct"/>
            <w:gridSpan w:val="2"/>
          </w:tcPr>
          <w:p w:rsidR="00B217C5" w:rsidRPr="00B217C5" w:rsidRDefault="00BC7F5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б/к</w:t>
            </w:r>
          </w:p>
        </w:tc>
        <w:tc>
          <w:tcPr>
            <w:tcW w:w="216" w:type="pct"/>
            <w:gridSpan w:val="2"/>
          </w:tcPr>
          <w:p w:rsidR="00B217C5" w:rsidRPr="00B217C5" w:rsidRDefault="00BC7F5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B217C5"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66" w:type="pct"/>
            <w:gridSpan w:val="2"/>
          </w:tcPr>
          <w:p w:rsidR="00B217C5" w:rsidRPr="00B217C5" w:rsidRDefault="00BC7F5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420" w:type="pct"/>
            <w:gridSpan w:val="2"/>
            <w:vMerge w:val="restar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ГБПОУ РК «Си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фер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пол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ский колледж сферы обсл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жив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ния и диза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на»</w:t>
            </w: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72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АУД.02.Психология личности и профессионал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ного самоопр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деления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Юрий С.В.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Симферопольский  государственный ун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верситет,1996г. псих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логия, практический психолог</w:t>
            </w:r>
          </w:p>
        </w:tc>
        <w:tc>
          <w:tcPr>
            <w:tcW w:w="421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б/к</w:t>
            </w:r>
          </w:p>
        </w:tc>
        <w:tc>
          <w:tcPr>
            <w:tcW w:w="21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26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420" w:type="pct"/>
            <w:gridSpan w:val="2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080DD3">
        <w:trPr>
          <w:trHeight w:val="1656"/>
        </w:trPr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</w:t>
            </w:r>
          </w:p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АУД.03 Соц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ально-бытовое ориентирование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Лебедева И.Ю.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Таганрогский госуда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ственный педагогич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ский университет, 1991г.</w:t>
            </w:r>
          </w:p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Преподаватель эстет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ческого воспитания</w:t>
            </w:r>
          </w:p>
        </w:tc>
        <w:tc>
          <w:tcPr>
            <w:tcW w:w="421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высшая</w:t>
            </w:r>
          </w:p>
        </w:tc>
        <w:tc>
          <w:tcPr>
            <w:tcW w:w="21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26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420" w:type="pct"/>
            <w:gridSpan w:val="2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080DD3">
        <w:trPr>
          <w:trHeight w:val="1656"/>
        </w:trPr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4,</w:t>
            </w:r>
          </w:p>
        </w:tc>
        <w:tc>
          <w:tcPr>
            <w:tcW w:w="772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АУД.04. Фина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совая грамо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ность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Старовойтова И.С.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Таврический эколог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ческий институт, эк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номика предприятия</w:t>
            </w:r>
          </w:p>
        </w:tc>
        <w:tc>
          <w:tcPr>
            <w:tcW w:w="421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б/к</w:t>
            </w:r>
          </w:p>
        </w:tc>
        <w:tc>
          <w:tcPr>
            <w:tcW w:w="21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26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420" w:type="pct"/>
            <w:gridSpan w:val="2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10E3" w:rsidRPr="00B217C5" w:rsidTr="00080DD3">
        <w:tc>
          <w:tcPr>
            <w:tcW w:w="180" w:type="pct"/>
          </w:tcPr>
          <w:p w:rsidR="006D10E3" w:rsidRPr="00B217C5" w:rsidRDefault="006D10E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pct"/>
            <w:gridSpan w:val="2"/>
          </w:tcPr>
          <w:p w:rsidR="006D10E3" w:rsidRPr="00B217C5" w:rsidRDefault="006D10E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ОП.01. </w:t>
            </w:r>
          </w:p>
          <w:p w:rsidR="006D10E3" w:rsidRPr="00B217C5" w:rsidRDefault="006D10E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Охрана труда и техника бе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опасности</w:t>
            </w:r>
          </w:p>
          <w:p w:rsidR="006D10E3" w:rsidRPr="00B217C5" w:rsidRDefault="006D10E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E3" w:rsidRPr="00B217C5" w:rsidRDefault="006D10E3" w:rsidP="008906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Марченкова Н.В.</w:t>
            </w:r>
          </w:p>
        </w:tc>
        <w:tc>
          <w:tcPr>
            <w:tcW w:w="1020" w:type="pct"/>
          </w:tcPr>
          <w:p w:rsidR="006D10E3" w:rsidRPr="00B217C5" w:rsidRDefault="006D10E3" w:rsidP="008906C6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Университет эконом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ки и управления Си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ферополь 2004г.</w:t>
            </w:r>
          </w:p>
          <w:p w:rsidR="006D10E3" w:rsidRPr="00B217C5" w:rsidRDefault="006D10E3" w:rsidP="008906C6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Экономика предпри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тия</w:t>
            </w:r>
          </w:p>
        </w:tc>
        <w:tc>
          <w:tcPr>
            <w:tcW w:w="421" w:type="pct"/>
            <w:gridSpan w:val="2"/>
          </w:tcPr>
          <w:p w:rsidR="006D10E3" w:rsidRPr="00B217C5" w:rsidRDefault="006D10E3" w:rsidP="008906C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б/</w:t>
            </w:r>
            <w:bookmarkStart w:id="2" w:name="_GoBack"/>
            <w:bookmarkEnd w:id="2"/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</w:p>
        </w:tc>
        <w:tc>
          <w:tcPr>
            <w:tcW w:w="216" w:type="pct"/>
            <w:gridSpan w:val="2"/>
          </w:tcPr>
          <w:p w:rsidR="006D10E3" w:rsidRPr="00B217C5" w:rsidRDefault="006D10E3" w:rsidP="008906C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266" w:type="pct"/>
            <w:gridSpan w:val="2"/>
          </w:tcPr>
          <w:p w:rsidR="006D10E3" w:rsidRPr="00B217C5" w:rsidRDefault="006D10E3" w:rsidP="008906C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437" w:type="pct"/>
            <w:gridSpan w:val="4"/>
          </w:tcPr>
          <w:p w:rsidR="006D10E3" w:rsidRPr="00B217C5" w:rsidRDefault="006D10E3" w:rsidP="008906C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420" w:type="pct"/>
            <w:gridSpan w:val="2"/>
            <w:vMerge/>
          </w:tcPr>
          <w:p w:rsidR="006D10E3" w:rsidRPr="00B217C5" w:rsidRDefault="006D10E3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6D10E3" w:rsidRPr="00B217C5" w:rsidRDefault="006D10E3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ОП.02. Безопа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ность жизнеде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тельности 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Марченкова Н.В.</w:t>
            </w:r>
          </w:p>
        </w:tc>
        <w:tc>
          <w:tcPr>
            <w:tcW w:w="102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Университет эконом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ки и управления Си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ферополь 2004г.</w:t>
            </w:r>
          </w:p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Экономика предпри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тия</w:t>
            </w:r>
          </w:p>
        </w:tc>
        <w:tc>
          <w:tcPr>
            <w:tcW w:w="421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б/к</w:t>
            </w:r>
          </w:p>
        </w:tc>
        <w:tc>
          <w:tcPr>
            <w:tcW w:w="21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26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420" w:type="pct"/>
            <w:gridSpan w:val="2"/>
            <w:vMerge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pct"/>
            <w:gridSpan w:val="2"/>
          </w:tcPr>
          <w:p w:rsid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ОП.03.</w:t>
            </w:r>
          </w:p>
          <w:p w:rsidR="00B217C5" w:rsidRPr="00B217C5" w:rsidRDefault="006D10E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Гигиена труда и производстве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н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lastRenderedPageBreak/>
              <w:t>ная санитария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887809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Мардаровская И.В.</w:t>
            </w:r>
          </w:p>
        </w:tc>
        <w:tc>
          <w:tcPr>
            <w:tcW w:w="1020" w:type="pct"/>
            <w:vAlign w:val="center"/>
          </w:tcPr>
          <w:p w:rsidR="00B217C5" w:rsidRPr="00B217C5" w:rsidRDefault="00080DD3" w:rsidP="00B217C5">
            <w:pPr>
              <w:widowControl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Симферопольский  государственный ун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верситет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им. Фрунзе,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учитель химии</w:t>
            </w:r>
          </w:p>
        </w:tc>
        <w:tc>
          <w:tcPr>
            <w:tcW w:w="421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первая</w:t>
            </w:r>
          </w:p>
        </w:tc>
        <w:tc>
          <w:tcPr>
            <w:tcW w:w="216" w:type="pct"/>
            <w:gridSpan w:val="2"/>
          </w:tcPr>
          <w:p w:rsidR="00B217C5" w:rsidRPr="00B217C5" w:rsidRDefault="00080DD3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66" w:type="pct"/>
            <w:gridSpan w:val="2"/>
          </w:tcPr>
          <w:p w:rsidR="00B217C5" w:rsidRPr="00B217C5" w:rsidRDefault="00080DD3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420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ОП.04.</w:t>
            </w:r>
          </w:p>
          <w:p w:rsidR="00B217C5" w:rsidRPr="00B217C5" w:rsidRDefault="00887809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предприятий общественного питания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20" w:type="pct"/>
            <w:vAlign w:val="center"/>
          </w:tcPr>
          <w:p w:rsidR="00B217C5" w:rsidRPr="00B217C5" w:rsidRDefault="00B217C5" w:rsidP="00B217C5">
            <w:pPr>
              <w:widowControl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1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7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0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80DD3" w:rsidRPr="00B217C5" w:rsidTr="00080DD3">
        <w:tc>
          <w:tcPr>
            <w:tcW w:w="180" w:type="pct"/>
          </w:tcPr>
          <w:p w:rsidR="00080DD3" w:rsidRPr="00B217C5" w:rsidRDefault="00080DD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pct"/>
            <w:gridSpan w:val="2"/>
          </w:tcPr>
          <w:p w:rsidR="00080DD3" w:rsidRPr="00B217C5" w:rsidRDefault="00080DD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ОП.05.</w:t>
            </w:r>
          </w:p>
          <w:p w:rsidR="00080DD3" w:rsidRPr="00B217C5" w:rsidRDefault="00080DD3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физи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логии питания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D3" w:rsidRPr="00B217C5" w:rsidRDefault="00080DD3" w:rsidP="00B217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Мардаровская И.В.</w:t>
            </w:r>
          </w:p>
        </w:tc>
        <w:tc>
          <w:tcPr>
            <w:tcW w:w="1020" w:type="pct"/>
            <w:vAlign w:val="center"/>
          </w:tcPr>
          <w:p w:rsidR="00080DD3" w:rsidRPr="00B217C5" w:rsidRDefault="00080DD3" w:rsidP="008D14B5">
            <w:pPr>
              <w:widowControl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Симферопольский  государственный ун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верситет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им. Фрунзе, учитель химии</w:t>
            </w:r>
          </w:p>
        </w:tc>
        <w:tc>
          <w:tcPr>
            <w:tcW w:w="421" w:type="pct"/>
            <w:gridSpan w:val="2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первая</w:t>
            </w:r>
          </w:p>
        </w:tc>
        <w:tc>
          <w:tcPr>
            <w:tcW w:w="216" w:type="pct"/>
            <w:gridSpan w:val="2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66" w:type="pct"/>
            <w:gridSpan w:val="2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437" w:type="pct"/>
            <w:gridSpan w:val="4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420" w:type="pct"/>
            <w:gridSpan w:val="2"/>
          </w:tcPr>
          <w:p w:rsidR="00080DD3" w:rsidRPr="00B217C5" w:rsidRDefault="00080DD3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1" w:type="pct"/>
          </w:tcPr>
          <w:p w:rsidR="00080DD3" w:rsidRPr="00B217C5" w:rsidRDefault="00080DD3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c>
          <w:tcPr>
            <w:tcW w:w="5000" w:type="pct"/>
            <w:gridSpan w:val="20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П.00. Профессиональный цикл</w:t>
            </w:r>
          </w:p>
        </w:tc>
      </w:tr>
      <w:tr w:rsidR="00B217C5" w:rsidRPr="00B217C5" w:rsidTr="00B217C5">
        <w:tc>
          <w:tcPr>
            <w:tcW w:w="5000" w:type="pct"/>
            <w:gridSpan w:val="20"/>
          </w:tcPr>
          <w:p w:rsidR="00B217C5" w:rsidRPr="00B217C5" w:rsidRDefault="00B217C5" w:rsidP="003E7D59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ПМ 00. Профессиональные модули</w:t>
            </w:r>
            <w:r w:rsidR="003E7D5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. </w:t>
            </w: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МДК 00.00 Междисциплинарные курсы</w:t>
            </w: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25" w:type="pct"/>
          </w:tcPr>
          <w:p w:rsidR="00B217C5" w:rsidRPr="00B217C5" w:rsidRDefault="00B217C5" w:rsidP="00B217C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МДК.01.01</w:t>
            </w:r>
          </w:p>
          <w:p w:rsidR="00B217C5" w:rsidRPr="00B217C5" w:rsidRDefault="003E7D59" w:rsidP="00B217C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МДК.02.01</w:t>
            </w:r>
          </w:p>
          <w:p w:rsidR="00B217C5" w:rsidRPr="00B217C5" w:rsidRDefault="003E7D59" w:rsidP="003E7D5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МДК.03.01</w:t>
            </w:r>
          </w:p>
        </w:tc>
        <w:tc>
          <w:tcPr>
            <w:tcW w:w="867" w:type="pct"/>
            <w:gridSpan w:val="3"/>
          </w:tcPr>
          <w:p w:rsidR="00B217C5" w:rsidRPr="00B217C5" w:rsidRDefault="00887809" w:rsidP="003E7D5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Семкина Е.А.</w:t>
            </w:r>
          </w:p>
        </w:tc>
        <w:tc>
          <w:tcPr>
            <w:tcW w:w="1067" w:type="pct"/>
            <w:gridSpan w:val="2"/>
            <w:vAlign w:val="center"/>
          </w:tcPr>
          <w:p w:rsidR="00080DD3" w:rsidRPr="00B217C5" w:rsidRDefault="00080DD3" w:rsidP="00080DD3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Университет экономики и управления Симфер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поль 2001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  <w:p w:rsidR="00B217C5" w:rsidRPr="00B217C5" w:rsidRDefault="00080DD3" w:rsidP="00080DD3">
            <w:pPr>
              <w:widowControl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Менеджмент организ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ции</w:t>
            </w:r>
          </w:p>
        </w:tc>
        <w:tc>
          <w:tcPr>
            <w:tcW w:w="424" w:type="pct"/>
            <w:gridSpan w:val="3"/>
          </w:tcPr>
          <w:p w:rsidR="00B217C5" w:rsidRPr="00B217C5" w:rsidRDefault="00080DD3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б/к</w:t>
            </w:r>
          </w:p>
        </w:tc>
        <w:tc>
          <w:tcPr>
            <w:tcW w:w="221" w:type="pct"/>
            <w:gridSpan w:val="2"/>
          </w:tcPr>
          <w:p w:rsidR="00B217C5" w:rsidRPr="00B217C5" w:rsidRDefault="00080DD3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261" w:type="pct"/>
            <w:gridSpan w:val="2"/>
          </w:tcPr>
          <w:p w:rsidR="00B217C5" w:rsidRPr="00B217C5" w:rsidRDefault="00080DD3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413" w:type="pct"/>
            <w:gridSpan w:val="2"/>
          </w:tcPr>
          <w:p w:rsidR="00B217C5" w:rsidRPr="00B217C5" w:rsidRDefault="00080DD3" w:rsidP="00B217C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433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9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80DD3" w:rsidRPr="00B217C5" w:rsidTr="00080DD3">
        <w:trPr>
          <w:trHeight w:val="50"/>
        </w:trPr>
        <w:tc>
          <w:tcPr>
            <w:tcW w:w="180" w:type="pct"/>
          </w:tcPr>
          <w:p w:rsidR="00080DD3" w:rsidRPr="00B217C5" w:rsidRDefault="00080DD3" w:rsidP="003E7D59">
            <w:pPr>
              <w:widowControl w:val="0"/>
              <w:tabs>
                <w:tab w:val="right" w:pos="314"/>
                <w:tab w:val="center" w:pos="511"/>
              </w:tabs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25" w:type="pct"/>
          </w:tcPr>
          <w:p w:rsidR="00080DD3" w:rsidRPr="00B217C5" w:rsidRDefault="00080DD3" w:rsidP="003E7D59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УП</w:t>
            </w:r>
          </w:p>
          <w:p w:rsidR="00080DD3" w:rsidRPr="00B217C5" w:rsidRDefault="00080DD3" w:rsidP="003E7D59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ПП</w:t>
            </w:r>
          </w:p>
          <w:p w:rsidR="00080DD3" w:rsidRPr="00B217C5" w:rsidRDefault="00080DD3" w:rsidP="00B217C5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67" w:type="pct"/>
            <w:gridSpan w:val="3"/>
          </w:tcPr>
          <w:p w:rsidR="00080DD3" w:rsidRPr="00B217C5" w:rsidRDefault="00080DD3" w:rsidP="003E7D5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Семкина Е.А.</w:t>
            </w:r>
          </w:p>
        </w:tc>
        <w:tc>
          <w:tcPr>
            <w:tcW w:w="1067" w:type="pct"/>
            <w:gridSpan w:val="2"/>
            <w:vAlign w:val="center"/>
          </w:tcPr>
          <w:p w:rsidR="00080DD3" w:rsidRPr="00B217C5" w:rsidRDefault="00080DD3" w:rsidP="008D14B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Университет экономики и управления Симфер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поль 2001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  <w:p w:rsidR="00080DD3" w:rsidRPr="00B217C5" w:rsidRDefault="00080DD3" w:rsidP="008D14B5">
            <w:pPr>
              <w:widowControl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Менеджмент организ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ции</w:t>
            </w:r>
          </w:p>
        </w:tc>
        <w:tc>
          <w:tcPr>
            <w:tcW w:w="424" w:type="pct"/>
            <w:gridSpan w:val="3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б/к</w:t>
            </w:r>
          </w:p>
        </w:tc>
        <w:tc>
          <w:tcPr>
            <w:tcW w:w="221" w:type="pct"/>
            <w:gridSpan w:val="2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261" w:type="pct"/>
            <w:gridSpan w:val="2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413" w:type="pct"/>
            <w:gridSpan w:val="2"/>
          </w:tcPr>
          <w:p w:rsidR="00080DD3" w:rsidRPr="00B217C5" w:rsidRDefault="00080DD3" w:rsidP="008D14B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433" w:type="pct"/>
            <w:gridSpan w:val="2"/>
          </w:tcPr>
          <w:p w:rsidR="00080DD3" w:rsidRPr="00B217C5" w:rsidRDefault="00080DD3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9" w:type="pct"/>
            <w:gridSpan w:val="2"/>
          </w:tcPr>
          <w:p w:rsidR="00080DD3" w:rsidRPr="00B217C5" w:rsidRDefault="00080DD3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17C5" w:rsidRPr="00B217C5" w:rsidTr="00B217C5">
        <w:tc>
          <w:tcPr>
            <w:tcW w:w="5000" w:type="pct"/>
            <w:gridSpan w:val="20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ФК.00. Физическая культура</w:t>
            </w:r>
          </w:p>
        </w:tc>
      </w:tr>
      <w:tr w:rsidR="00B217C5" w:rsidRPr="00B217C5" w:rsidTr="00080DD3">
        <w:tc>
          <w:tcPr>
            <w:tcW w:w="180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</w:t>
            </w:r>
          </w:p>
        </w:tc>
        <w:tc>
          <w:tcPr>
            <w:tcW w:w="725" w:type="pct"/>
          </w:tcPr>
          <w:p w:rsidR="00B217C5" w:rsidRPr="00B217C5" w:rsidRDefault="00B217C5" w:rsidP="00B217C5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867" w:type="pct"/>
            <w:gridSpan w:val="3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Короткая Т.А.</w:t>
            </w:r>
          </w:p>
        </w:tc>
        <w:tc>
          <w:tcPr>
            <w:tcW w:w="1067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Киевский госуда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ственный институт ф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зической культуры</w:t>
            </w:r>
          </w:p>
        </w:tc>
        <w:tc>
          <w:tcPr>
            <w:tcW w:w="404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высшая</w:t>
            </w:r>
          </w:p>
        </w:tc>
        <w:tc>
          <w:tcPr>
            <w:tcW w:w="241" w:type="pct"/>
            <w:gridSpan w:val="4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338" w:type="pct"/>
            <w:gridSpan w:val="3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336" w:type="pct"/>
          </w:tcPr>
          <w:p w:rsidR="00B217C5" w:rsidRPr="00B217C5" w:rsidRDefault="00B217C5" w:rsidP="00B217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217C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433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09" w:type="pct"/>
            <w:gridSpan w:val="2"/>
          </w:tcPr>
          <w:p w:rsidR="00B217C5" w:rsidRPr="00B217C5" w:rsidRDefault="00B217C5" w:rsidP="00B217C5">
            <w:pPr>
              <w:widowControl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17C5" w:rsidRPr="00B217C5" w:rsidRDefault="00B217C5" w:rsidP="00B217C5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217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sectPr w:rsidR="00B217C5" w:rsidRPr="00B217C5" w:rsidSect="00B217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17C5" w:rsidRPr="00B217C5" w:rsidRDefault="00B217C5" w:rsidP="00B217C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E5A0B" w:rsidRDefault="007E5A0B"/>
    <w:sectPr w:rsidR="007E5A0B" w:rsidSect="00B21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C3" w:rsidRDefault="00705CC3">
      <w:pPr>
        <w:spacing w:after="0" w:line="240" w:lineRule="auto"/>
      </w:pPr>
      <w:r>
        <w:separator/>
      </w:r>
    </w:p>
  </w:endnote>
  <w:endnote w:type="continuationSeparator" w:id="0">
    <w:p w:rsidR="00705CC3" w:rsidRDefault="0070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985"/>
      <w:docPartObj>
        <w:docPartGallery w:val="Page Numbers (Bottom of Page)"/>
        <w:docPartUnique/>
      </w:docPartObj>
    </w:sdtPr>
    <w:sdtContent>
      <w:p w:rsidR="00475E43" w:rsidRDefault="00475E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E43" w:rsidRDefault="00475E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846448"/>
      <w:docPartObj>
        <w:docPartGallery w:val="Page Numbers (Bottom of Page)"/>
        <w:docPartUnique/>
      </w:docPartObj>
    </w:sdtPr>
    <w:sdtContent>
      <w:p w:rsidR="00475E43" w:rsidRDefault="00475E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E43" w:rsidRDefault="00475E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301"/>
      <w:docPartObj>
        <w:docPartGallery w:val="Page Numbers (Bottom of Page)"/>
        <w:docPartUnique/>
      </w:docPartObj>
    </w:sdtPr>
    <w:sdtContent>
      <w:p w:rsidR="00475E43" w:rsidRDefault="00475E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0E3">
          <w:rPr>
            <w:noProof/>
          </w:rPr>
          <w:t>30</w:t>
        </w:r>
        <w:r>
          <w:fldChar w:fldCharType="end"/>
        </w:r>
      </w:p>
    </w:sdtContent>
  </w:sdt>
  <w:p w:rsidR="00475E43" w:rsidRDefault="00475E43">
    <w:pPr>
      <w:pStyle w:val="a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C3" w:rsidRDefault="00705CC3">
      <w:pPr>
        <w:spacing w:after="0" w:line="240" w:lineRule="auto"/>
      </w:pPr>
      <w:r>
        <w:separator/>
      </w:r>
    </w:p>
  </w:footnote>
  <w:footnote w:type="continuationSeparator" w:id="0">
    <w:p w:rsidR="00705CC3" w:rsidRDefault="0070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2C8"/>
    <w:multiLevelType w:val="multilevel"/>
    <w:tmpl w:val="B6D82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39F5"/>
    <w:multiLevelType w:val="multilevel"/>
    <w:tmpl w:val="C9929D3C"/>
    <w:lvl w:ilvl="0">
      <w:start w:val="5"/>
      <w:numFmt w:val="decimal"/>
      <w:lvlText w:val="%1"/>
      <w:lvlJc w:val="left"/>
      <w:pPr>
        <w:ind w:left="59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00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5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99" w:hanging="540"/>
      </w:pPr>
      <w:rPr>
        <w:rFonts w:hint="default"/>
        <w:lang w:val="ru-RU" w:eastAsia="en-US" w:bidi="ar-SA"/>
      </w:rPr>
    </w:lvl>
  </w:abstractNum>
  <w:abstractNum w:abstractNumId="2">
    <w:nsid w:val="0CBE08DD"/>
    <w:multiLevelType w:val="hybridMultilevel"/>
    <w:tmpl w:val="0DD4F0CE"/>
    <w:lvl w:ilvl="0" w:tplc="9A0C3130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4"/>
        <w:szCs w:val="24"/>
        <w:lang w:val="ru-RU" w:eastAsia="en-US" w:bidi="ar-SA"/>
      </w:rPr>
    </w:lvl>
    <w:lvl w:ilvl="1" w:tplc="C14AB060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2" w:tplc="09A43516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0C824470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DE863A4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5" w:tplc="0F64E002">
      <w:numFmt w:val="bullet"/>
      <w:lvlText w:val="•"/>
      <w:lvlJc w:val="left"/>
      <w:pPr>
        <w:ind w:left="4829" w:hanging="708"/>
      </w:pPr>
      <w:rPr>
        <w:rFonts w:hint="default"/>
        <w:lang w:val="ru-RU" w:eastAsia="en-US" w:bidi="ar-SA"/>
      </w:rPr>
    </w:lvl>
    <w:lvl w:ilvl="6" w:tplc="54C6ABF8">
      <w:numFmt w:val="bullet"/>
      <w:lvlText w:val="•"/>
      <w:lvlJc w:val="left"/>
      <w:pPr>
        <w:ind w:left="5635" w:hanging="708"/>
      </w:pPr>
      <w:rPr>
        <w:rFonts w:hint="default"/>
        <w:lang w:val="ru-RU" w:eastAsia="en-US" w:bidi="ar-SA"/>
      </w:rPr>
    </w:lvl>
    <w:lvl w:ilvl="7" w:tplc="C4184BEA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8" w:tplc="D5F4804E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</w:abstractNum>
  <w:abstractNum w:abstractNumId="3">
    <w:nsid w:val="11CD2221"/>
    <w:multiLevelType w:val="hybridMultilevel"/>
    <w:tmpl w:val="1B7A9AD2"/>
    <w:lvl w:ilvl="0" w:tplc="0E90F940">
      <w:numFmt w:val="bullet"/>
      <w:lvlText w:val=""/>
      <w:lvlJc w:val="left"/>
      <w:pPr>
        <w:ind w:left="8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4BA0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7C2036C4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8FB69F9A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4C7A4838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DD6AD27E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ECECC8F4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C4EE968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3C8AE610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4">
    <w:nsid w:val="123772F7"/>
    <w:multiLevelType w:val="multilevel"/>
    <w:tmpl w:val="69F8A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75811"/>
    <w:multiLevelType w:val="multilevel"/>
    <w:tmpl w:val="C176665C"/>
    <w:lvl w:ilvl="0">
      <w:numFmt w:val="bullet"/>
      <w:lvlText w:val="-"/>
      <w:lvlJc w:val="left"/>
      <w:pPr>
        <w:ind w:left="259" w:hanging="418"/>
      </w:pPr>
      <w:rPr>
        <w:rFonts w:ascii="Calibri" w:eastAsia="Calibri" w:hAnsi="Calibri" w:cs="Calibri"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65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76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59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8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62" w:hanging="452"/>
      </w:pPr>
      <w:rPr>
        <w:rFonts w:hint="default"/>
        <w:lang w:val="ru-RU" w:eastAsia="en-US" w:bidi="ar-SA"/>
      </w:rPr>
    </w:lvl>
  </w:abstractNum>
  <w:abstractNum w:abstractNumId="6">
    <w:nsid w:val="17F07918"/>
    <w:multiLevelType w:val="hybridMultilevel"/>
    <w:tmpl w:val="A54497C0"/>
    <w:lvl w:ilvl="0" w:tplc="14D82130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2516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7F1A7C4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CD642E18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95903568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47981FD0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B14E9F5E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4112DB50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0652EC68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7">
    <w:nsid w:val="1FE66718"/>
    <w:multiLevelType w:val="hybridMultilevel"/>
    <w:tmpl w:val="82D4A05E"/>
    <w:lvl w:ilvl="0" w:tplc="C074D54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40A2">
      <w:numFmt w:val="bullet"/>
      <w:lvlText w:val=""/>
      <w:lvlJc w:val="left"/>
      <w:pPr>
        <w:ind w:left="12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A4CF10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2AEAA93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FE1ACE5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2B920D98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6" w:tplc="DF36C5D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7" w:tplc="355A0880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8" w:tplc="76E0EA76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</w:abstractNum>
  <w:abstractNum w:abstractNumId="8">
    <w:nsid w:val="2962512D"/>
    <w:multiLevelType w:val="multilevel"/>
    <w:tmpl w:val="ADFE60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>
    <w:nsid w:val="2FF62D19"/>
    <w:multiLevelType w:val="hybridMultilevel"/>
    <w:tmpl w:val="C564452E"/>
    <w:lvl w:ilvl="0" w:tplc="46AA784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AFC70">
      <w:numFmt w:val="bullet"/>
      <w:lvlText w:val=""/>
      <w:lvlJc w:val="left"/>
      <w:pPr>
        <w:ind w:left="1165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387482">
      <w:numFmt w:val="bullet"/>
      <w:lvlText w:val="•"/>
      <w:lvlJc w:val="left"/>
      <w:pPr>
        <w:ind w:left="2094" w:hanging="705"/>
      </w:pPr>
      <w:rPr>
        <w:rFonts w:hint="default"/>
        <w:lang w:val="ru-RU" w:eastAsia="en-US" w:bidi="ar-SA"/>
      </w:rPr>
    </w:lvl>
    <w:lvl w:ilvl="3" w:tplc="0DF26D1A">
      <w:numFmt w:val="bullet"/>
      <w:lvlText w:val="•"/>
      <w:lvlJc w:val="left"/>
      <w:pPr>
        <w:ind w:left="3028" w:hanging="705"/>
      </w:pPr>
      <w:rPr>
        <w:rFonts w:hint="default"/>
        <w:lang w:val="ru-RU" w:eastAsia="en-US" w:bidi="ar-SA"/>
      </w:rPr>
    </w:lvl>
    <w:lvl w:ilvl="4" w:tplc="0C3EE570">
      <w:numFmt w:val="bullet"/>
      <w:lvlText w:val="•"/>
      <w:lvlJc w:val="left"/>
      <w:pPr>
        <w:ind w:left="3962" w:hanging="705"/>
      </w:pPr>
      <w:rPr>
        <w:rFonts w:hint="default"/>
        <w:lang w:val="ru-RU" w:eastAsia="en-US" w:bidi="ar-SA"/>
      </w:rPr>
    </w:lvl>
    <w:lvl w:ilvl="5" w:tplc="7BE6A7AE">
      <w:numFmt w:val="bullet"/>
      <w:lvlText w:val="•"/>
      <w:lvlJc w:val="left"/>
      <w:pPr>
        <w:ind w:left="4896" w:hanging="705"/>
      </w:pPr>
      <w:rPr>
        <w:rFonts w:hint="default"/>
        <w:lang w:val="ru-RU" w:eastAsia="en-US" w:bidi="ar-SA"/>
      </w:rPr>
    </w:lvl>
    <w:lvl w:ilvl="6" w:tplc="39B089E0">
      <w:numFmt w:val="bullet"/>
      <w:lvlText w:val="•"/>
      <w:lvlJc w:val="left"/>
      <w:pPr>
        <w:ind w:left="5831" w:hanging="705"/>
      </w:pPr>
      <w:rPr>
        <w:rFonts w:hint="default"/>
        <w:lang w:val="ru-RU" w:eastAsia="en-US" w:bidi="ar-SA"/>
      </w:rPr>
    </w:lvl>
    <w:lvl w:ilvl="7" w:tplc="FE7680C2">
      <w:numFmt w:val="bullet"/>
      <w:lvlText w:val="•"/>
      <w:lvlJc w:val="left"/>
      <w:pPr>
        <w:ind w:left="6765" w:hanging="705"/>
      </w:pPr>
      <w:rPr>
        <w:rFonts w:hint="default"/>
        <w:lang w:val="ru-RU" w:eastAsia="en-US" w:bidi="ar-SA"/>
      </w:rPr>
    </w:lvl>
    <w:lvl w:ilvl="8" w:tplc="2B42CB62">
      <w:numFmt w:val="bullet"/>
      <w:lvlText w:val="•"/>
      <w:lvlJc w:val="left"/>
      <w:pPr>
        <w:ind w:left="7699" w:hanging="705"/>
      </w:pPr>
      <w:rPr>
        <w:rFonts w:hint="default"/>
        <w:lang w:val="ru-RU" w:eastAsia="en-US" w:bidi="ar-SA"/>
      </w:rPr>
    </w:lvl>
  </w:abstractNum>
  <w:abstractNum w:abstractNumId="10">
    <w:nsid w:val="36842DBA"/>
    <w:multiLevelType w:val="multilevel"/>
    <w:tmpl w:val="B6D82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1E34CF"/>
    <w:multiLevelType w:val="multilevel"/>
    <w:tmpl w:val="89680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80B0318"/>
    <w:multiLevelType w:val="multilevel"/>
    <w:tmpl w:val="B6D82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5097A"/>
    <w:multiLevelType w:val="multilevel"/>
    <w:tmpl w:val="51E07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C21D4E"/>
    <w:multiLevelType w:val="hybridMultilevel"/>
    <w:tmpl w:val="7460E44C"/>
    <w:lvl w:ilvl="0" w:tplc="E086F9D8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35481"/>
    <w:multiLevelType w:val="hybridMultilevel"/>
    <w:tmpl w:val="0A82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65E06"/>
    <w:multiLevelType w:val="multilevel"/>
    <w:tmpl w:val="51709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5FB0D89"/>
    <w:multiLevelType w:val="hybridMultilevel"/>
    <w:tmpl w:val="EB12B388"/>
    <w:lvl w:ilvl="0" w:tplc="D4DCB9CA">
      <w:start w:val="1"/>
      <w:numFmt w:val="decimal"/>
      <w:lvlText w:val="%1."/>
      <w:lvlJc w:val="left"/>
      <w:pPr>
        <w:ind w:left="5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E2EAA">
      <w:numFmt w:val="bullet"/>
      <w:lvlText w:val=""/>
      <w:lvlJc w:val="left"/>
      <w:pPr>
        <w:ind w:left="1517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4630C0">
      <w:numFmt w:val="bullet"/>
      <w:lvlText w:val="•"/>
      <w:lvlJc w:val="left"/>
      <w:pPr>
        <w:ind w:left="2414" w:hanging="696"/>
      </w:pPr>
      <w:rPr>
        <w:rFonts w:hint="default"/>
        <w:lang w:val="ru-RU" w:eastAsia="en-US" w:bidi="ar-SA"/>
      </w:rPr>
    </w:lvl>
    <w:lvl w:ilvl="3" w:tplc="8CFADD6C">
      <w:numFmt w:val="bullet"/>
      <w:lvlText w:val="•"/>
      <w:lvlJc w:val="left"/>
      <w:pPr>
        <w:ind w:left="3308" w:hanging="696"/>
      </w:pPr>
      <w:rPr>
        <w:rFonts w:hint="default"/>
        <w:lang w:val="ru-RU" w:eastAsia="en-US" w:bidi="ar-SA"/>
      </w:rPr>
    </w:lvl>
    <w:lvl w:ilvl="4" w:tplc="0D9A27D4">
      <w:numFmt w:val="bullet"/>
      <w:lvlText w:val="•"/>
      <w:lvlJc w:val="left"/>
      <w:pPr>
        <w:ind w:left="4202" w:hanging="696"/>
      </w:pPr>
      <w:rPr>
        <w:rFonts w:hint="default"/>
        <w:lang w:val="ru-RU" w:eastAsia="en-US" w:bidi="ar-SA"/>
      </w:rPr>
    </w:lvl>
    <w:lvl w:ilvl="5" w:tplc="4C62BC78">
      <w:numFmt w:val="bullet"/>
      <w:lvlText w:val="•"/>
      <w:lvlJc w:val="left"/>
      <w:pPr>
        <w:ind w:left="5096" w:hanging="696"/>
      </w:pPr>
      <w:rPr>
        <w:rFonts w:hint="default"/>
        <w:lang w:val="ru-RU" w:eastAsia="en-US" w:bidi="ar-SA"/>
      </w:rPr>
    </w:lvl>
    <w:lvl w:ilvl="6" w:tplc="C9B26B70">
      <w:numFmt w:val="bullet"/>
      <w:lvlText w:val="•"/>
      <w:lvlJc w:val="left"/>
      <w:pPr>
        <w:ind w:left="5991" w:hanging="696"/>
      </w:pPr>
      <w:rPr>
        <w:rFonts w:hint="default"/>
        <w:lang w:val="ru-RU" w:eastAsia="en-US" w:bidi="ar-SA"/>
      </w:rPr>
    </w:lvl>
    <w:lvl w:ilvl="7" w:tplc="077A1C9A">
      <w:numFmt w:val="bullet"/>
      <w:lvlText w:val="•"/>
      <w:lvlJc w:val="left"/>
      <w:pPr>
        <w:ind w:left="6885" w:hanging="696"/>
      </w:pPr>
      <w:rPr>
        <w:rFonts w:hint="default"/>
        <w:lang w:val="ru-RU" w:eastAsia="en-US" w:bidi="ar-SA"/>
      </w:rPr>
    </w:lvl>
    <w:lvl w:ilvl="8" w:tplc="94609F1C">
      <w:numFmt w:val="bullet"/>
      <w:lvlText w:val="•"/>
      <w:lvlJc w:val="left"/>
      <w:pPr>
        <w:ind w:left="7779" w:hanging="696"/>
      </w:pPr>
      <w:rPr>
        <w:rFonts w:hint="default"/>
        <w:lang w:val="ru-RU" w:eastAsia="en-US" w:bidi="ar-SA"/>
      </w:rPr>
    </w:lvl>
  </w:abstractNum>
  <w:abstractNum w:abstractNumId="18">
    <w:nsid w:val="69343F90"/>
    <w:multiLevelType w:val="multilevel"/>
    <w:tmpl w:val="D7CAF52A"/>
    <w:lvl w:ilvl="0">
      <w:start w:val="5"/>
      <w:numFmt w:val="decimal"/>
      <w:lvlText w:val="%1"/>
      <w:lvlJc w:val="left"/>
      <w:pPr>
        <w:ind w:left="220" w:hanging="6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0" w:hanging="6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2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301"/>
      </w:pPr>
      <w:rPr>
        <w:rFonts w:hint="default"/>
        <w:lang w:val="ru-RU" w:eastAsia="en-US" w:bidi="ar-SA"/>
      </w:rPr>
    </w:lvl>
  </w:abstractNum>
  <w:abstractNum w:abstractNumId="19">
    <w:nsid w:val="6CDB4C88"/>
    <w:multiLevelType w:val="multilevel"/>
    <w:tmpl w:val="8346A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D87BB5"/>
    <w:multiLevelType w:val="hybridMultilevel"/>
    <w:tmpl w:val="3626C84A"/>
    <w:lvl w:ilvl="0" w:tplc="5FAE26DE">
      <w:numFmt w:val="bullet"/>
      <w:lvlText w:val="-"/>
      <w:lvlJc w:val="left"/>
      <w:pPr>
        <w:ind w:left="100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8A062">
      <w:numFmt w:val="bullet"/>
      <w:lvlText w:val="•"/>
      <w:lvlJc w:val="left"/>
      <w:pPr>
        <w:ind w:left="1046" w:hanging="148"/>
      </w:pPr>
      <w:rPr>
        <w:rFonts w:hint="default"/>
        <w:lang w:val="ru-RU" w:eastAsia="en-US" w:bidi="ar-SA"/>
      </w:rPr>
    </w:lvl>
    <w:lvl w:ilvl="2" w:tplc="485ED5D0">
      <w:numFmt w:val="bullet"/>
      <w:lvlText w:val="•"/>
      <w:lvlJc w:val="left"/>
      <w:pPr>
        <w:ind w:left="1993" w:hanging="148"/>
      </w:pPr>
      <w:rPr>
        <w:rFonts w:hint="default"/>
        <w:lang w:val="ru-RU" w:eastAsia="en-US" w:bidi="ar-SA"/>
      </w:rPr>
    </w:lvl>
    <w:lvl w:ilvl="3" w:tplc="2C26316A">
      <w:numFmt w:val="bullet"/>
      <w:lvlText w:val="•"/>
      <w:lvlJc w:val="left"/>
      <w:pPr>
        <w:ind w:left="2940" w:hanging="148"/>
      </w:pPr>
      <w:rPr>
        <w:rFonts w:hint="default"/>
        <w:lang w:val="ru-RU" w:eastAsia="en-US" w:bidi="ar-SA"/>
      </w:rPr>
    </w:lvl>
    <w:lvl w:ilvl="4" w:tplc="3A762558">
      <w:numFmt w:val="bullet"/>
      <w:lvlText w:val="•"/>
      <w:lvlJc w:val="left"/>
      <w:pPr>
        <w:ind w:left="3887" w:hanging="148"/>
      </w:pPr>
      <w:rPr>
        <w:rFonts w:hint="default"/>
        <w:lang w:val="ru-RU" w:eastAsia="en-US" w:bidi="ar-SA"/>
      </w:rPr>
    </w:lvl>
    <w:lvl w:ilvl="5" w:tplc="09AA0578">
      <w:numFmt w:val="bullet"/>
      <w:lvlText w:val="•"/>
      <w:lvlJc w:val="left"/>
      <w:pPr>
        <w:ind w:left="4834" w:hanging="148"/>
      </w:pPr>
      <w:rPr>
        <w:rFonts w:hint="default"/>
        <w:lang w:val="ru-RU" w:eastAsia="en-US" w:bidi="ar-SA"/>
      </w:rPr>
    </w:lvl>
    <w:lvl w:ilvl="6" w:tplc="2E4EF5DC">
      <w:numFmt w:val="bullet"/>
      <w:lvlText w:val="•"/>
      <w:lvlJc w:val="left"/>
      <w:pPr>
        <w:ind w:left="5780" w:hanging="148"/>
      </w:pPr>
      <w:rPr>
        <w:rFonts w:hint="default"/>
        <w:lang w:val="ru-RU" w:eastAsia="en-US" w:bidi="ar-SA"/>
      </w:rPr>
    </w:lvl>
    <w:lvl w:ilvl="7" w:tplc="B30075FA">
      <w:numFmt w:val="bullet"/>
      <w:lvlText w:val="•"/>
      <w:lvlJc w:val="left"/>
      <w:pPr>
        <w:ind w:left="6727" w:hanging="148"/>
      </w:pPr>
      <w:rPr>
        <w:rFonts w:hint="default"/>
        <w:lang w:val="ru-RU" w:eastAsia="en-US" w:bidi="ar-SA"/>
      </w:rPr>
    </w:lvl>
    <w:lvl w:ilvl="8" w:tplc="81E82262">
      <w:numFmt w:val="bullet"/>
      <w:lvlText w:val="•"/>
      <w:lvlJc w:val="left"/>
      <w:pPr>
        <w:ind w:left="7674" w:hanging="148"/>
      </w:pPr>
      <w:rPr>
        <w:rFonts w:hint="default"/>
        <w:lang w:val="ru-RU" w:eastAsia="en-US" w:bidi="ar-SA"/>
      </w:rPr>
    </w:lvl>
  </w:abstractNum>
  <w:abstractNum w:abstractNumId="21">
    <w:nsid w:val="7825000F"/>
    <w:multiLevelType w:val="hybridMultilevel"/>
    <w:tmpl w:val="BDF86F38"/>
    <w:lvl w:ilvl="0" w:tplc="FF865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9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21"/>
  </w:num>
  <w:num w:numId="10">
    <w:abstractNumId w:val="15"/>
  </w:num>
  <w:num w:numId="11">
    <w:abstractNumId w:val="8"/>
  </w:num>
  <w:num w:numId="12">
    <w:abstractNumId w:val="2"/>
  </w:num>
  <w:num w:numId="13">
    <w:abstractNumId w:val="17"/>
  </w:num>
  <w:num w:numId="14">
    <w:abstractNumId w:val="9"/>
  </w:num>
  <w:num w:numId="15">
    <w:abstractNumId w:val="3"/>
  </w:num>
  <w:num w:numId="16">
    <w:abstractNumId w:val="7"/>
  </w:num>
  <w:num w:numId="17">
    <w:abstractNumId w:val="6"/>
  </w:num>
  <w:num w:numId="18">
    <w:abstractNumId w:val="20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1A"/>
    <w:rsid w:val="00073C9F"/>
    <w:rsid w:val="00080DD3"/>
    <w:rsid w:val="000D7213"/>
    <w:rsid w:val="000F7EFB"/>
    <w:rsid w:val="0016773F"/>
    <w:rsid w:val="001F34EC"/>
    <w:rsid w:val="002D0F00"/>
    <w:rsid w:val="003E7D59"/>
    <w:rsid w:val="003F6615"/>
    <w:rsid w:val="00403945"/>
    <w:rsid w:val="00427D1A"/>
    <w:rsid w:val="00475E43"/>
    <w:rsid w:val="005224D2"/>
    <w:rsid w:val="00522A19"/>
    <w:rsid w:val="00580AB9"/>
    <w:rsid w:val="005D1ADB"/>
    <w:rsid w:val="005F05F2"/>
    <w:rsid w:val="00611DC7"/>
    <w:rsid w:val="0064337D"/>
    <w:rsid w:val="006D10E3"/>
    <w:rsid w:val="006F0884"/>
    <w:rsid w:val="00705CC3"/>
    <w:rsid w:val="007E5A0B"/>
    <w:rsid w:val="00857262"/>
    <w:rsid w:val="00887809"/>
    <w:rsid w:val="008B3C04"/>
    <w:rsid w:val="008D14B5"/>
    <w:rsid w:val="009C6BC9"/>
    <w:rsid w:val="00A10BDB"/>
    <w:rsid w:val="00A2429A"/>
    <w:rsid w:val="00A755E5"/>
    <w:rsid w:val="00B217C5"/>
    <w:rsid w:val="00B2380B"/>
    <w:rsid w:val="00B3222A"/>
    <w:rsid w:val="00BC7F55"/>
    <w:rsid w:val="00C245F6"/>
    <w:rsid w:val="00D54930"/>
    <w:rsid w:val="00E356A8"/>
    <w:rsid w:val="00E4643C"/>
    <w:rsid w:val="00E7756A"/>
    <w:rsid w:val="00E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1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17C5"/>
  </w:style>
  <w:style w:type="character" w:customStyle="1" w:styleId="3">
    <w:name w:val="Основной текст (3)_"/>
    <w:basedOn w:val="a0"/>
    <w:link w:val="30"/>
    <w:rsid w:val="00B217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217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17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rsid w:val="00B21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№5"/>
    <w:basedOn w:val="5"/>
    <w:rsid w:val="00B21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1"/>
    <w:rsid w:val="00B217C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17C5"/>
    <w:pPr>
      <w:widowControl w:val="0"/>
      <w:shd w:val="clear" w:color="auto" w:fill="FFFFFF"/>
      <w:spacing w:after="0" w:line="322" w:lineRule="exact"/>
      <w:ind w:hanging="4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217C5"/>
    <w:pPr>
      <w:widowControl w:val="0"/>
      <w:shd w:val="clear" w:color="auto" w:fill="FFFFFF"/>
      <w:spacing w:after="0" w:line="322" w:lineRule="exact"/>
      <w:ind w:hanging="18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217C5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3">
    <w:name w:val="Без интервала Знак"/>
    <w:link w:val="a4"/>
    <w:locked/>
    <w:rsid w:val="00B217C5"/>
  </w:style>
  <w:style w:type="paragraph" w:styleId="a4">
    <w:name w:val="No Spacing"/>
    <w:link w:val="a3"/>
    <w:qFormat/>
    <w:rsid w:val="00B217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17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B217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B217C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B217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B217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217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B217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217C5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217C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styleId="ac">
    <w:name w:val="Table Grid"/>
    <w:basedOn w:val="a1"/>
    <w:uiPriority w:val="59"/>
    <w:rsid w:val="00B2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2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1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217C5"/>
  </w:style>
  <w:style w:type="paragraph" w:styleId="ae">
    <w:name w:val="Body Text"/>
    <w:basedOn w:val="a"/>
    <w:link w:val="af"/>
    <w:uiPriority w:val="99"/>
    <w:semiHidden/>
    <w:unhideWhenUsed/>
    <w:rsid w:val="00B217C5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217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D1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D1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1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17C5"/>
  </w:style>
  <w:style w:type="character" w:customStyle="1" w:styleId="3">
    <w:name w:val="Основной текст (3)_"/>
    <w:basedOn w:val="a0"/>
    <w:link w:val="30"/>
    <w:rsid w:val="00B217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217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17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rsid w:val="00B21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№5"/>
    <w:basedOn w:val="5"/>
    <w:rsid w:val="00B21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1"/>
    <w:rsid w:val="00B217C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17C5"/>
    <w:pPr>
      <w:widowControl w:val="0"/>
      <w:shd w:val="clear" w:color="auto" w:fill="FFFFFF"/>
      <w:spacing w:after="0" w:line="322" w:lineRule="exact"/>
      <w:ind w:hanging="4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217C5"/>
    <w:pPr>
      <w:widowControl w:val="0"/>
      <w:shd w:val="clear" w:color="auto" w:fill="FFFFFF"/>
      <w:spacing w:after="0" w:line="322" w:lineRule="exact"/>
      <w:ind w:hanging="18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217C5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3">
    <w:name w:val="Без интервала Знак"/>
    <w:link w:val="a4"/>
    <w:locked/>
    <w:rsid w:val="00B217C5"/>
  </w:style>
  <w:style w:type="paragraph" w:styleId="a4">
    <w:name w:val="No Spacing"/>
    <w:link w:val="a3"/>
    <w:qFormat/>
    <w:rsid w:val="00B217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17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B217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B217C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B217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B217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217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B217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217C5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217C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styleId="ac">
    <w:name w:val="Table Grid"/>
    <w:basedOn w:val="a1"/>
    <w:uiPriority w:val="59"/>
    <w:rsid w:val="00B2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2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1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217C5"/>
  </w:style>
  <w:style w:type="paragraph" w:styleId="ae">
    <w:name w:val="Body Text"/>
    <w:basedOn w:val="a"/>
    <w:link w:val="af"/>
    <w:uiPriority w:val="99"/>
    <w:semiHidden/>
    <w:unhideWhenUsed/>
    <w:rsid w:val="00B217C5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217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D1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D1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6D4D-494D-4EEA-A74D-C6476E7C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7868</Words>
  <Characters>44851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2024-08-13T07:42:00Z</cp:lastPrinted>
  <dcterms:created xsi:type="dcterms:W3CDTF">2024-08-13T07:44:00Z</dcterms:created>
  <dcterms:modified xsi:type="dcterms:W3CDTF">2024-08-13T07:44:00Z</dcterms:modified>
</cp:coreProperties>
</file>