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0E7" w:rsidRDefault="004730E7" w:rsidP="004730E7">
      <w:r>
        <w:t>Нормативные правовые акты и иные акты в сфере противодействия идеологии терроризма и экстремизма</w:t>
      </w:r>
    </w:p>
    <w:p w:rsidR="004730E7" w:rsidRDefault="004730E7" w:rsidP="004730E7">
      <w:r>
        <w:t>Федеральное законодательство</w:t>
      </w:r>
    </w:p>
    <w:p w:rsidR="004730E7" w:rsidRDefault="004730E7" w:rsidP="004730E7">
      <w:r>
        <w:t>1. Федеральный закон от 28 декабря 2010 г. № 390-ФЗ «О безопасности» (с изменениями и дополнениями). Настоящий Закон закрепляет правовые основы обеспечения безопасности личности, общества и государства, определяет систему безопасности и ее функции, устанавливает порядок организации и финансирования органов обеспечения безопасности, а также контроля и надзора за законностью их деятельности.</w:t>
      </w:r>
    </w:p>
    <w:p w:rsidR="004730E7" w:rsidRDefault="004730E7" w:rsidP="004730E7">
      <w:r>
        <w:t>2. Федеральный закон от 6 марта 2006 года № 35-ФЗ «О противодействии терроризму» (с изменениями и дополнениями). Настоящий Федеральный закон устанавливает основные принципы противодействия терроризму, правовые и организационные основы профилактики терроризма и борьбы с ним, минимизации и (или) ликвидации последствий проявлений терроризма, а также правовые и организационные основы применения Вооруженных Сил Российской Федерации в борьбе с терроризмом.</w:t>
      </w:r>
    </w:p>
    <w:p w:rsidR="004730E7" w:rsidRDefault="004730E7" w:rsidP="004730E7">
      <w:r>
        <w:t>3. Закон РФ от 11 марта 1992 года № 2487-1 «О частной детективной и охранной деятельности в Российской Федерации» (с изменениями и дополнениями).</w:t>
      </w:r>
    </w:p>
    <w:p w:rsidR="004730E7" w:rsidRDefault="004730E7" w:rsidP="004730E7">
      <w:r>
        <w:t>Указы Президента Российской Федерации</w:t>
      </w:r>
    </w:p>
    <w:p w:rsidR="004730E7" w:rsidRDefault="004730E7" w:rsidP="004730E7">
      <w:r>
        <w:t>1. Указ Президента от 12 мая 2009 года № 537 «О стратегии национальной безопасности Российской Федерации до 2020 года».</w:t>
      </w:r>
    </w:p>
    <w:p w:rsidR="004730E7" w:rsidRDefault="004730E7" w:rsidP="004730E7">
      <w:r>
        <w:t>2. Указ Президента от 15 февраля 2006 № 116 «О мерах по противодействию терроризма».</w:t>
      </w:r>
    </w:p>
    <w:p w:rsidR="004730E7" w:rsidRDefault="004730E7" w:rsidP="004730E7">
      <w:r>
        <w:t>3. Указ Президента РФ от 26 июля 2011 г. № 988 «О Межведомственной комиссии по противодействию экстремизму в Российской Федерации».</w:t>
      </w:r>
    </w:p>
    <w:p w:rsidR="004730E7" w:rsidRDefault="004730E7" w:rsidP="004730E7">
      <w:r>
        <w:t>Постановления Правительства Российской Федерации</w:t>
      </w:r>
    </w:p>
    <w:p w:rsidR="004730E7" w:rsidRDefault="004730E7" w:rsidP="004730E7">
      <w:r>
        <w:t>1. Постановление Правительства РФ от 25 декабря 2013 г. № 1244 «Об антитеррористической защищенности объектов (территорий)».</w:t>
      </w:r>
    </w:p>
    <w:p w:rsidR="004730E7" w:rsidRDefault="004730E7" w:rsidP="004730E7">
      <w:r>
        <w:t xml:space="preserve">2. Постановление Правительства РФ от 02 августа 2019 г. № 1006 "Об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</w:t>
      </w:r>
      <w:r>
        <w:lastRenderedPageBreak/>
        <w:t>Российской Федерации, и формы паспорта безопасности этих объектов (территорий)"</w:t>
      </w:r>
    </w:p>
    <w:p w:rsidR="004730E7" w:rsidRDefault="004730E7" w:rsidP="004730E7">
      <w:r>
        <w:t>Нормативные правовые акты Республики Крым</w:t>
      </w:r>
    </w:p>
    <w:p w:rsidR="004730E7" w:rsidRDefault="004730E7" w:rsidP="004730E7">
      <w:r>
        <w:t>1. Постановление Совета министров Республики Крым от 25 ноября 2014 г. № 466 «О мерах и требованиях по обеспечению антитеррористической защищенности объектов с массовым пребыванием людей, расположенных на территории Республики Крым».</w:t>
      </w:r>
    </w:p>
    <w:p w:rsidR="004730E7" w:rsidRDefault="004730E7" w:rsidP="004730E7">
      <w:r>
        <w:t>2. Указ Главы Республики Крым от 15 апреля 2014 г. № 2 «О создании антитеррористической комиссии в Республике Крым».</w:t>
      </w:r>
    </w:p>
    <w:p w:rsidR="00A77FDB" w:rsidRDefault="00A77FDB" w:rsidP="00A77FDB"/>
    <w:p w:rsidR="00A77FDB" w:rsidRDefault="004730E7" w:rsidP="00A77FDB">
      <w:r>
        <w:t>Нормативно-правовые акты ГБПОУ РК "Симферопольский колледж</w:t>
      </w:r>
      <w:r w:rsidR="00A77FDB">
        <w:t xml:space="preserve"> сферы обслуживания и </w:t>
      </w:r>
      <w:proofErr w:type="gramStart"/>
      <w:r w:rsidR="00A77FDB">
        <w:t xml:space="preserve">дизайна»   </w:t>
      </w:r>
      <w:proofErr w:type="gramEnd"/>
      <w:r w:rsidR="00A77FDB">
        <w:t xml:space="preserve">                                                                                 ПРИКАЗ от 09.09.2025 г. № 357-О «Об организации работы по обеспечению антитеррористической защищенности на территории колледжа»</w:t>
      </w:r>
    </w:p>
    <w:p w:rsidR="004A6C41" w:rsidRDefault="004A6C41" w:rsidP="004A6C41">
      <w:r>
        <w:t>ПРИКАЗ</w:t>
      </w:r>
      <w:r>
        <w:t xml:space="preserve"> от 25.08.2025 г. </w:t>
      </w:r>
      <w:r>
        <w:t>№ 291-О</w:t>
      </w:r>
      <w:r>
        <w:t xml:space="preserve"> </w:t>
      </w:r>
      <w:bookmarkStart w:id="0" w:name="_GoBack"/>
      <w:bookmarkEnd w:id="0"/>
      <w:r>
        <w:t>«</w:t>
      </w:r>
      <w:r>
        <w:t>О мерах по усилению безопасности</w:t>
      </w:r>
      <w:r>
        <w:t>»</w:t>
      </w:r>
    </w:p>
    <w:sectPr w:rsidR="004A6C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3F4"/>
    <w:rsid w:val="004730E7"/>
    <w:rsid w:val="004A6C41"/>
    <w:rsid w:val="006204E1"/>
    <w:rsid w:val="007D23F4"/>
    <w:rsid w:val="00913E78"/>
    <w:rsid w:val="00965DA2"/>
    <w:rsid w:val="009B3B93"/>
    <w:rsid w:val="00A77FDB"/>
    <w:rsid w:val="00DC554D"/>
    <w:rsid w:val="00E878B9"/>
    <w:rsid w:val="00FB2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14494"/>
  <w15:docId w15:val="{E046ACA6-840D-4B49-8730-5EBEEF6F2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3E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u4</cp:lastModifiedBy>
  <cp:revision>4</cp:revision>
  <dcterms:created xsi:type="dcterms:W3CDTF">2025-09-14T18:45:00Z</dcterms:created>
  <dcterms:modified xsi:type="dcterms:W3CDTF">2025-09-15T11:49:00Z</dcterms:modified>
</cp:coreProperties>
</file>